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EBBEF" w14:textId="646F0A66" w:rsidR="00F657AC" w:rsidRDefault="0090023F" w:rsidP="002E547E">
      <w:pPr>
        <w:jc w:val="center"/>
        <w:rPr>
          <w:rFonts w:ascii="Calibri" w:hAnsi="Calibri" w:cs="Arial"/>
          <w:b/>
          <w:sz w:val="36"/>
        </w:rPr>
      </w:pPr>
      <w:r>
        <w:rPr>
          <w:noProof/>
        </w:rPr>
        <w:drawing>
          <wp:anchor distT="0" distB="0" distL="114300" distR="114300" simplePos="0" relativeHeight="251655168" behindDoc="0" locked="0" layoutInCell="1" allowOverlap="1" wp14:anchorId="330E1906" wp14:editId="12EEDC46">
            <wp:simplePos x="0" y="0"/>
            <wp:positionH relativeFrom="column">
              <wp:posOffset>1696720</wp:posOffset>
            </wp:positionH>
            <wp:positionV relativeFrom="paragraph">
              <wp:posOffset>122555</wp:posOffset>
            </wp:positionV>
            <wp:extent cx="3185160" cy="3209925"/>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85160" cy="3209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CA1FA" w14:textId="77777777" w:rsidR="00F657AC" w:rsidRDefault="00F657AC" w:rsidP="002E547E">
      <w:pPr>
        <w:jc w:val="center"/>
        <w:rPr>
          <w:rFonts w:ascii="Calibri" w:hAnsi="Calibri" w:cs="Arial"/>
          <w:b/>
          <w:sz w:val="36"/>
        </w:rPr>
      </w:pPr>
    </w:p>
    <w:p w14:paraId="3A6EF213" w14:textId="77777777" w:rsidR="00F657AC" w:rsidRPr="00F657AC" w:rsidRDefault="00F657AC" w:rsidP="002E547E">
      <w:pPr>
        <w:jc w:val="center"/>
        <w:rPr>
          <w:rFonts w:ascii="Calibri" w:hAnsi="Calibri" w:cs="Arial"/>
          <w:b/>
          <w:sz w:val="22"/>
        </w:rPr>
      </w:pPr>
    </w:p>
    <w:p w14:paraId="4D499F4A" w14:textId="77777777" w:rsidR="000B2D5F" w:rsidRDefault="000B2D5F" w:rsidP="00F657AC">
      <w:pPr>
        <w:jc w:val="center"/>
        <w:rPr>
          <w:rFonts w:ascii="Calibri" w:hAnsi="Calibri" w:cs="Arial"/>
          <w:b/>
          <w:sz w:val="36"/>
        </w:rPr>
      </w:pPr>
    </w:p>
    <w:p w14:paraId="1C70B24D" w14:textId="77777777" w:rsidR="000B2D5F" w:rsidRDefault="000B2D5F" w:rsidP="00F657AC">
      <w:pPr>
        <w:jc w:val="center"/>
        <w:rPr>
          <w:rFonts w:ascii="Calibri" w:hAnsi="Calibri" w:cs="Arial"/>
          <w:b/>
          <w:sz w:val="36"/>
        </w:rPr>
      </w:pPr>
    </w:p>
    <w:p w14:paraId="2A74F456" w14:textId="77777777" w:rsidR="000B2D5F" w:rsidRDefault="000B2D5F" w:rsidP="00F657AC">
      <w:pPr>
        <w:jc w:val="center"/>
        <w:rPr>
          <w:rFonts w:ascii="Calibri" w:hAnsi="Calibri" w:cs="Arial"/>
          <w:b/>
          <w:sz w:val="36"/>
        </w:rPr>
      </w:pPr>
    </w:p>
    <w:p w14:paraId="63CE6234" w14:textId="77777777" w:rsidR="000B2D5F" w:rsidRDefault="000B2D5F" w:rsidP="00F657AC">
      <w:pPr>
        <w:jc w:val="center"/>
        <w:rPr>
          <w:rFonts w:ascii="Calibri" w:hAnsi="Calibri" w:cs="Arial"/>
          <w:b/>
          <w:sz w:val="36"/>
        </w:rPr>
      </w:pPr>
    </w:p>
    <w:p w14:paraId="7F9A525B" w14:textId="77777777" w:rsidR="000B2D5F" w:rsidRDefault="000B2D5F" w:rsidP="00F657AC">
      <w:pPr>
        <w:jc w:val="center"/>
        <w:rPr>
          <w:rFonts w:ascii="Calibri" w:hAnsi="Calibri" w:cs="Arial"/>
          <w:b/>
          <w:sz w:val="36"/>
        </w:rPr>
      </w:pPr>
    </w:p>
    <w:p w14:paraId="5E567BB8" w14:textId="77777777" w:rsidR="000B2D5F" w:rsidRDefault="000B2D5F" w:rsidP="00F657AC">
      <w:pPr>
        <w:jc w:val="center"/>
        <w:rPr>
          <w:rFonts w:ascii="Calibri" w:hAnsi="Calibri" w:cs="Arial"/>
          <w:b/>
          <w:sz w:val="36"/>
        </w:rPr>
      </w:pPr>
    </w:p>
    <w:p w14:paraId="36D53C0D" w14:textId="77777777" w:rsidR="000B2D5F" w:rsidRDefault="000B2D5F" w:rsidP="00F657AC">
      <w:pPr>
        <w:jc w:val="center"/>
        <w:rPr>
          <w:rFonts w:ascii="Calibri" w:hAnsi="Calibri" w:cs="Arial"/>
          <w:b/>
          <w:sz w:val="36"/>
        </w:rPr>
      </w:pPr>
    </w:p>
    <w:p w14:paraId="2D6DA261" w14:textId="77777777" w:rsidR="000B2D5F" w:rsidRDefault="000B2D5F" w:rsidP="00F657AC">
      <w:pPr>
        <w:jc w:val="center"/>
        <w:rPr>
          <w:rFonts w:ascii="Calibri" w:hAnsi="Calibri" w:cs="Arial"/>
          <w:b/>
          <w:sz w:val="36"/>
        </w:rPr>
      </w:pPr>
    </w:p>
    <w:p w14:paraId="61FB2D0A" w14:textId="77777777" w:rsidR="000B2D5F" w:rsidRDefault="000B2D5F" w:rsidP="00F657AC">
      <w:pPr>
        <w:jc w:val="center"/>
        <w:rPr>
          <w:rFonts w:ascii="Calibri" w:hAnsi="Calibri" w:cs="Arial"/>
          <w:b/>
          <w:sz w:val="36"/>
        </w:rPr>
      </w:pPr>
    </w:p>
    <w:p w14:paraId="7BFBD59C" w14:textId="77777777" w:rsidR="000B2D5F" w:rsidRDefault="000B2D5F" w:rsidP="00F657AC">
      <w:pPr>
        <w:jc w:val="center"/>
        <w:rPr>
          <w:rFonts w:ascii="Calibri" w:hAnsi="Calibri" w:cs="Arial"/>
          <w:b/>
          <w:sz w:val="36"/>
        </w:rPr>
      </w:pPr>
    </w:p>
    <w:p w14:paraId="073EC0FB" w14:textId="77777777" w:rsidR="000B2D5F" w:rsidRDefault="000B2D5F" w:rsidP="00F657AC">
      <w:pPr>
        <w:jc w:val="center"/>
        <w:rPr>
          <w:rFonts w:ascii="Calibri" w:hAnsi="Calibri" w:cs="Arial"/>
          <w:b/>
          <w:sz w:val="36"/>
        </w:rPr>
      </w:pPr>
    </w:p>
    <w:p w14:paraId="0D7E01AD" w14:textId="77777777" w:rsidR="002E547E" w:rsidRPr="000B2D5F" w:rsidRDefault="002E547E" w:rsidP="00F657AC">
      <w:pPr>
        <w:jc w:val="center"/>
        <w:rPr>
          <w:rFonts w:ascii="Calibri" w:hAnsi="Calibri" w:cs="Arial"/>
          <w:b/>
          <w:sz w:val="28"/>
        </w:rPr>
      </w:pPr>
    </w:p>
    <w:p w14:paraId="36130EEF" w14:textId="77777777" w:rsidR="000B2D5F" w:rsidRPr="000B2D5F" w:rsidRDefault="000B2D5F" w:rsidP="00F657AC">
      <w:pPr>
        <w:jc w:val="center"/>
        <w:rPr>
          <w:rFonts w:ascii="Calibri" w:hAnsi="Calibri" w:cs="Arial"/>
          <w:b/>
          <w:sz w:val="48"/>
        </w:rPr>
      </w:pPr>
    </w:p>
    <w:p w14:paraId="1430AC70" w14:textId="77777777" w:rsidR="000B2D5F" w:rsidRPr="000B2D5F" w:rsidRDefault="000B2D5F" w:rsidP="00DB4D95">
      <w:pPr>
        <w:rPr>
          <w:rFonts w:ascii="Calibri" w:hAnsi="Calibri" w:cs="Arial"/>
          <w:b/>
          <w:sz w:val="48"/>
        </w:rPr>
      </w:pPr>
    </w:p>
    <w:p w14:paraId="2A53EE59" w14:textId="77777777" w:rsidR="004E3041" w:rsidRPr="000B2D5F" w:rsidRDefault="002E547E" w:rsidP="00F657AC">
      <w:pPr>
        <w:jc w:val="center"/>
        <w:rPr>
          <w:rFonts w:ascii="Calibri" w:hAnsi="Calibri" w:cs="Arial"/>
          <w:b/>
          <w:sz w:val="96"/>
        </w:rPr>
      </w:pPr>
      <w:r w:rsidRPr="000B2D5F">
        <w:rPr>
          <w:rFonts w:ascii="Calibri" w:hAnsi="Calibri" w:cs="Arial"/>
          <w:b/>
          <w:sz w:val="96"/>
        </w:rPr>
        <w:t>Admissions Policy</w:t>
      </w:r>
    </w:p>
    <w:p w14:paraId="70EBA5DE" w14:textId="3F379E88" w:rsidR="009F7518" w:rsidRPr="000B2D5F" w:rsidRDefault="001D2ECE" w:rsidP="00926B80">
      <w:pPr>
        <w:ind w:left="360"/>
        <w:jc w:val="center"/>
        <w:rPr>
          <w:rFonts w:ascii="Calibri" w:hAnsi="Calibri" w:cs="Arial"/>
          <w:b/>
          <w:sz w:val="56"/>
        </w:rPr>
      </w:pPr>
      <w:r>
        <w:rPr>
          <w:rFonts w:ascii="Calibri" w:hAnsi="Calibri" w:cs="Arial"/>
          <w:b/>
          <w:sz w:val="56"/>
        </w:rPr>
        <w:t xml:space="preserve">Academic Year </w:t>
      </w:r>
      <w:r w:rsidR="00926B80" w:rsidRPr="000B2D5F">
        <w:rPr>
          <w:rFonts w:ascii="Calibri" w:hAnsi="Calibri" w:cs="Arial"/>
          <w:b/>
          <w:sz w:val="56"/>
        </w:rPr>
        <w:t>20</w:t>
      </w:r>
      <w:r w:rsidR="000459CD" w:rsidRPr="000B2D5F">
        <w:rPr>
          <w:rFonts w:ascii="Calibri" w:hAnsi="Calibri" w:cs="Arial"/>
          <w:b/>
          <w:sz w:val="56"/>
        </w:rPr>
        <w:t>2</w:t>
      </w:r>
      <w:r w:rsidR="0090023F">
        <w:rPr>
          <w:rFonts w:ascii="Calibri" w:hAnsi="Calibri" w:cs="Arial"/>
          <w:b/>
          <w:sz w:val="56"/>
        </w:rPr>
        <w:t>7</w:t>
      </w:r>
      <w:r w:rsidR="004E3041" w:rsidRPr="000B2D5F">
        <w:rPr>
          <w:rFonts w:ascii="Calibri" w:hAnsi="Calibri" w:cs="Arial"/>
          <w:b/>
          <w:sz w:val="56"/>
        </w:rPr>
        <w:t>-</w:t>
      </w:r>
      <w:r w:rsidR="009D0EFC">
        <w:rPr>
          <w:rFonts w:ascii="Calibri" w:hAnsi="Calibri" w:cs="Arial"/>
          <w:b/>
          <w:sz w:val="56"/>
        </w:rPr>
        <w:t xml:space="preserve"> </w:t>
      </w:r>
      <w:r w:rsidR="004E3041" w:rsidRPr="000B2D5F">
        <w:rPr>
          <w:rFonts w:ascii="Calibri" w:hAnsi="Calibri" w:cs="Arial"/>
          <w:b/>
          <w:sz w:val="56"/>
        </w:rPr>
        <w:t>20</w:t>
      </w:r>
      <w:r w:rsidR="00926B80" w:rsidRPr="000B2D5F">
        <w:rPr>
          <w:rFonts w:ascii="Calibri" w:hAnsi="Calibri" w:cs="Arial"/>
          <w:b/>
          <w:sz w:val="56"/>
        </w:rPr>
        <w:t>2</w:t>
      </w:r>
      <w:r w:rsidR="0090023F">
        <w:rPr>
          <w:rFonts w:ascii="Calibri" w:hAnsi="Calibri" w:cs="Arial"/>
          <w:b/>
          <w:sz w:val="56"/>
        </w:rPr>
        <w:t>8</w:t>
      </w:r>
    </w:p>
    <w:p w14:paraId="1B47382D" w14:textId="77777777" w:rsidR="00DB4D95" w:rsidRPr="000B2D5F" w:rsidRDefault="00DB4D95" w:rsidP="00FC06B4">
      <w:pPr>
        <w:rPr>
          <w:rFonts w:ascii="Calibri" w:hAnsi="Calibri" w:cs="Arial"/>
          <w:b/>
          <w:sz w:val="40"/>
        </w:rPr>
      </w:pPr>
    </w:p>
    <w:p w14:paraId="1642DA03" w14:textId="77777777" w:rsidR="000B2D5F" w:rsidRPr="000B2D5F" w:rsidRDefault="000B2D5F" w:rsidP="00926B80">
      <w:pPr>
        <w:ind w:left="360"/>
        <w:jc w:val="center"/>
        <w:rPr>
          <w:rFonts w:ascii="Calibri" w:hAnsi="Calibri" w:cs="Arial"/>
          <w:b/>
          <w:sz w:val="40"/>
        </w:rPr>
      </w:pPr>
    </w:p>
    <w:p w14:paraId="1DB25964" w14:textId="71EF72DC" w:rsidR="000B2D5F" w:rsidRPr="00DB4D95" w:rsidRDefault="0090023F" w:rsidP="00926B80">
      <w:pPr>
        <w:ind w:left="360"/>
        <w:jc w:val="center"/>
        <w:rPr>
          <w:rFonts w:ascii="Calibri" w:hAnsi="Calibri" w:cs="Arial"/>
          <w:b/>
          <w:i/>
          <w:sz w:val="40"/>
        </w:rPr>
      </w:pPr>
      <w:r w:rsidRPr="00DB4D95">
        <w:rPr>
          <w:i/>
          <w:noProof/>
        </w:rPr>
        <mc:AlternateContent>
          <mc:Choice Requires="wps">
            <w:drawing>
              <wp:anchor distT="0" distB="0" distL="114300" distR="114300" simplePos="0" relativeHeight="251660288" behindDoc="0" locked="0" layoutInCell="1" allowOverlap="1" wp14:anchorId="3EE2CA28" wp14:editId="573A482B">
                <wp:simplePos x="0" y="0"/>
                <wp:positionH relativeFrom="column">
                  <wp:posOffset>633095</wp:posOffset>
                </wp:positionH>
                <wp:positionV relativeFrom="paragraph">
                  <wp:posOffset>5355590</wp:posOffset>
                </wp:positionV>
                <wp:extent cx="6602730" cy="1304925"/>
                <wp:effectExtent l="0" t="0" r="7620" b="9525"/>
                <wp:wrapNone/>
                <wp:docPr id="54225006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1304925"/>
                        </a:xfrm>
                        <a:prstGeom prst="rect">
                          <a:avLst/>
                        </a:prstGeom>
                        <a:solidFill>
                          <a:srgbClr val="FFFFFF"/>
                        </a:solidFill>
                        <a:ln w="9525">
                          <a:solidFill>
                            <a:srgbClr val="000000"/>
                          </a:solidFill>
                          <a:miter lim="800000"/>
                          <a:headEnd/>
                          <a:tailEnd/>
                        </a:ln>
                      </wps:spPr>
                      <wps:txbx>
                        <w:txbxContent>
                          <w:p w14:paraId="2B911C77"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78FDC902" w14:textId="77777777" w:rsidR="00703E8B" w:rsidRDefault="00703E8B" w:rsidP="00B61717"/>
                          <w:p w14:paraId="3B155261" w14:textId="77777777" w:rsidR="00703E8B" w:rsidRDefault="00703E8B" w:rsidP="00B61717"/>
                          <w:p w14:paraId="3C06286F"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5349F1F4"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E2CA28" id="_x0000_t202" coordsize="21600,21600" o:spt="202" path="m,l,21600r21600,l21600,xe">
                <v:stroke joinstyle="miter"/>
                <v:path gradientshapeok="t" o:connecttype="rect"/>
              </v:shapetype>
              <v:shape id="Text Box 63" o:spid="_x0000_s1026" type="#_x0000_t202" style="position:absolute;left:0;text-align:left;margin-left:49.85pt;margin-top:421.7pt;width:519.9pt;height:10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tSFgIAACwEAAAOAAAAZHJzL2Uyb0RvYy54bWysU9tu2zAMfR+wfxD0vthJk7Qx4hRdugwD&#10;ugvQ7QMUWY6FyaJGKbGzrx8lp2l2wR6G6UEQReqQPDxa3vatYQeFXoMt+XiUc6ashErbXcm/fN68&#10;uuHMB2ErYcCqkh+V57erly+WnSvUBBowlUJGINYXnSt5E4IrsszLRrXCj8ApS84asBWBTNxlFYqO&#10;0FuTTfJ8nnWAlUOQynu6vR+cfJXw61rJ8LGuvQrMlJxqC2nHtG/jnq2WotihcI2WpzLEP1TRCm0p&#10;6RnqXgTB9qh/g2q1RPBQh5GENoO61lKlHqibcf5LN4+NcCr1QuR4d6bJ/z9Y+eHw6D4hC/1r6GmA&#10;qQnvHkB+9czCuhF2p+4QoWuUqCjxOFKWdc4Xp6eRal/4CLLt3kNFQxb7AAmor7GNrFCfjNBpAMcz&#10;6aoPTNLlfJ5Prq/IJck3vsqni8ks5RDF03OHPrxV0LJ4KDnSVBO8ODz4EMsRxVNIzObB6GqjjUkG&#10;7rZrg+wgSAGbtE7oP4UZy7qSL2aU++8QeVp/gmh1ICkb3Zb85hwkisjbG1sloQWhzXCmko09ERm5&#10;G1gM/banwEjoFqojUYowSJa+GB0awO+cdSTXkvtve4GKM/PO0lgW4+k06jsZ09n1hAy89GwvPcJK&#10;gip54Gw4rsPwJ/YO9a6hTIMQLNzRKGudSH6u6lQ3STJxf/o+UfOXdop6/uSrHwAAAP//AwBQSwME&#10;FAAGAAgAAAAhAESjGUvhAAAADAEAAA8AAABkcnMvZG93bnJldi54bWxMj8FOwzAMhu9IvENkJC6I&#10;paNla0rTCSGB2A0GgmvWeG1F45Qk68rbk57gZsu/Pn9/uZlMz0Z0vrMkYblIgCHVVnfUSHh/e7zO&#10;gfmgSKveEkr4QQ+b6vysVIW2J3rFcRcaFiHkCyWhDWEoOPd1i0b5hR2Q4u1gnVEhrq7h2qlThJue&#10;3yTJihvVUfzQqgEfWqy/dkcjIc+ex0+/TV8+6tWhF+FqPT59OykvL6b7O2ABp/AXhlk/qkMVnfb2&#10;SNqzXoIQ65icWWkGbA4sU3ELbB+nJMsF8Krk/0tUvwAAAP//AwBQSwECLQAUAAYACAAAACEAtoM4&#10;kv4AAADhAQAAEwAAAAAAAAAAAAAAAAAAAAAAW0NvbnRlbnRfVHlwZXNdLnhtbFBLAQItABQABgAI&#10;AAAAIQA4/SH/1gAAAJQBAAALAAAAAAAAAAAAAAAAAC8BAABfcmVscy8ucmVsc1BLAQItABQABgAI&#10;AAAAIQDOfptSFgIAACwEAAAOAAAAAAAAAAAAAAAAAC4CAABkcnMvZTJvRG9jLnhtbFBLAQItABQA&#10;BgAIAAAAIQBEoxlL4QAAAAwBAAAPAAAAAAAAAAAAAAAAAHAEAABkcnMvZG93bnJldi54bWxQSwUG&#10;AAAAAAQABADzAAAAfgUAAAAA&#10;">
                <v:textbox>
                  <w:txbxContent>
                    <w:p w14:paraId="2B911C77"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78FDC902" w14:textId="77777777" w:rsidR="00703E8B" w:rsidRDefault="00703E8B" w:rsidP="00B61717"/>
                    <w:p w14:paraId="3B155261" w14:textId="77777777" w:rsidR="00703E8B" w:rsidRDefault="00703E8B" w:rsidP="00B61717"/>
                    <w:p w14:paraId="3C06286F"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5349F1F4"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v:textbox>
              </v:shape>
            </w:pict>
          </mc:Fallback>
        </mc:AlternateContent>
      </w:r>
    </w:p>
    <w:p w14:paraId="5E1C22EC" w14:textId="77777777" w:rsidR="00FC06B4" w:rsidRPr="00FC06B4" w:rsidRDefault="00FC06B4" w:rsidP="00FC06B4">
      <w:pPr>
        <w:pStyle w:val="Footer"/>
        <w:tabs>
          <w:tab w:val="left" w:pos="4950"/>
        </w:tabs>
        <w:jc w:val="center"/>
        <w:rPr>
          <w:rFonts w:ascii="Calibri" w:hAnsi="Calibri" w:cs="Calibri"/>
          <w:b/>
          <w:i/>
          <w:color w:val="C00000"/>
          <w:sz w:val="32"/>
          <w:szCs w:val="20"/>
        </w:rPr>
      </w:pPr>
      <w:r w:rsidRPr="00FC06B4">
        <w:rPr>
          <w:rFonts w:ascii="Papyrus" w:hAnsi="Papyrus" w:cs="Calibri"/>
          <w:b/>
          <w:i/>
          <w:color w:val="1F4E79"/>
          <w:sz w:val="52"/>
          <w:szCs w:val="20"/>
        </w:rPr>
        <w:t>Let your light sh</w:t>
      </w:r>
      <w:r w:rsidRPr="00FC06B4">
        <w:rPr>
          <w:rFonts w:ascii="Papyrus" w:hAnsi="Papyrus" w:cs="Calibri"/>
          <w:b/>
          <w:i/>
          <w:color w:val="C00000"/>
          <w:sz w:val="96"/>
          <w:szCs w:val="20"/>
        </w:rPr>
        <w:t>i</w:t>
      </w:r>
      <w:r w:rsidRPr="00FC06B4">
        <w:rPr>
          <w:rFonts w:ascii="Papyrus" w:hAnsi="Papyrus" w:cs="Calibri"/>
          <w:b/>
          <w:i/>
          <w:color w:val="1F4E79"/>
          <w:sz w:val="52"/>
          <w:szCs w:val="20"/>
        </w:rPr>
        <w:t>ne</w:t>
      </w:r>
      <w:r w:rsidRPr="00FC06B4">
        <w:rPr>
          <w:rFonts w:ascii="Calibri" w:hAnsi="Calibri" w:cs="Calibri"/>
          <w:b/>
          <w:i/>
          <w:color w:val="1F4E79"/>
          <w:sz w:val="52"/>
          <w:szCs w:val="20"/>
        </w:rPr>
        <w:t xml:space="preserve"> </w:t>
      </w:r>
      <w:r w:rsidRPr="00FC06B4">
        <w:rPr>
          <w:rFonts w:ascii="Papyrus" w:hAnsi="Papyrus" w:cs="Calibri"/>
          <w:b/>
          <w:i/>
          <w:color w:val="1F4E79"/>
          <w:sz w:val="40"/>
          <w:szCs w:val="20"/>
          <w:vertAlign w:val="subscript"/>
        </w:rPr>
        <w:t>Matthew 5:16</w:t>
      </w:r>
    </w:p>
    <w:p w14:paraId="7874B084" w14:textId="77777777" w:rsidR="000B2D5F" w:rsidRDefault="000B2D5F" w:rsidP="00926B80">
      <w:pPr>
        <w:ind w:left="360"/>
        <w:jc w:val="center"/>
        <w:rPr>
          <w:rFonts w:ascii="Calibri" w:hAnsi="Calibri" w:cs="Arial"/>
          <w:b/>
          <w:sz w:val="28"/>
        </w:rPr>
      </w:pPr>
    </w:p>
    <w:p w14:paraId="2FA4B0AA" w14:textId="77777777" w:rsidR="000B2D5F" w:rsidRDefault="000B2D5F" w:rsidP="00926B80">
      <w:pPr>
        <w:ind w:left="360"/>
        <w:jc w:val="center"/>
        <w:rPr>
          <w:rFonts w:ascii="Calibri" w:hAnsi="Calibri" w:cs="Arial"/>
          <w:b/>
          <w:sz w:val="28"/>
        </w:rPr>
      </w:pPr>
    </w:p>
    <w:p w14:paraId="5C1A3536" w14:textId="77777777" w:rsidR="000B2D5F" w:rsidRDefault="000B2D5F" w:rsidP="00926B80">
      <w:pPr>
        <w:ind w:left="360"/>
        <w:jc w:val="center"/>
        <w:rPr>
          <w:rFonts w:ascii="Calibri" w:hAnsi="Calibri" w:cs="Arial"/>
          <w:b/>
          <w:sz w:val="28"/>
        </w:rPr>
      </w:pPr>
    </w:p>
    <w:p w14:paraId="74782F15" w14:textId="77777777" w:rsidR="009C325B" w:rsidRDefault="009C325B" w:rsidP="00FC06B4">
      <w:pPr>
        <w:rPr>
          <w:rFonts w:ascii="Calibri" w:hAnsi="Calibri" w:cs="Arial"/>
          <w:b/>
          <w:sz w:val="28"/>
        </w:rPr>
      </w:pPr>
    </w:p>
    <w:p w14:paraId="41B329FF" w14:textId="77777777" w:rsidR="009C325B" w:rsidRDefault="009C325B" w:rsidP="00FC06B4">
      <w:pPr>
        <w:rPr>
          <w:rFonts w:ascii="Calibri" w:hAnsi="Calibri" w:cs="Arial"/>
          <w:b/>
          <w:sz w:val="28"/>
        </w:rPr>
      </w:pPr>
    </w:p>
    <w:p w14:paraId="115EEEBC" w14:textId="77777777" w:rsidR="009C325B" w:rsidRDefault="009C325B" w:rsidP="00FC06B4">
      <w:pPr>
        <w:rPr>
          <w:rFonts w:ascii="Calibri" w:hAnsi="Calibri" w:cs="Arial"/>
          <w:b/>
          <w:sz w:val="28"/>
        </w:rPr>
      </w:pPr>
    </w:p>
    <w:p w14:paraId="01F966A3" w14:textId="77777777" w:rsidR="009C325B" w:rsidRDefault="009C325B" w:rsidP="00FC06B4">
      <w:pPr>
        <w:rPr>
          <w:rFonts w:ascii="Calibri" w:hAnsi="Calibri" w:cs="Arial"/>
          <w:b/>
          <w:sz w:val="28"/>
        </w:rPr>
      </w:pPr>
    </w:p>
    <w:p w14:paraId="57E32181" w14:textId="2F355D8A" w:rsidR="000B2D5F" w:rsidRDefault="0090023F" w:rsidP="00FC06B4">
      <w:pPr>
        <w:rPr>
          <w:rFonts w:ascii="Calibri" w:hAnsi="Calibri" w:cs="Arial"/>
          <w:b/>
          <w:sz w:val="28"/>
        </w:rPr>
      </w:pPr>
      <w:r>
        <w:rPr>
          <w:noProof/>
        </w:rPr>
        <mc:AlternateContent>
          <mc:Choice Requires="wps">
            <w:drawing>
              <wp:anchor distT="0" distB="0" distL="114300" distR="114300" simplePos="0" relativeHeight="251658240" behindDoc="0" locked="0" layoutInCell="1" allowOverlap="1" wp14:anchorId="1D72253E" wp14:editId="21C57565">
                <wp:simplePos x="0" y="0"/>
                <wp:positionH relativeFrom="column">
                  <wp:posOffset>633095</wp:posOffset>
                </wp:positionH>
                <wp:positionV relativeFrom="paragraph">
                  <wp:posOffset>5355590</wp:posOffset>
                </wp:positionV>
                <wp:extent cx="6602730" cy="1304925"/>
                <wp:effectExtent l="0" t="0" r="7620" b="9525"/>
                <wp:wrapNone/>
                <wp:docPr id="476912735"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1304925"/>
                        </a:xfrm>
                        <a:prstGeom prst="rect">
                          <a:avLst/>
                        </a:prstGeom>
                        <a:solidFill>
                          <a:srgbClr val="FFFFFF"/>
                        </a:solidFill>
                        <a:ln w="9525">
                          <a:solidFill>
                            <a:srgbClr val="000000"/>
                          </a:solidFill>
                          <a:miter lim="800000"/>
                          <a:headEnd/>
                          <a:tailEnd/>
                        </a:ln>
                      </wps:spPr>
                      <wps:txbx>
                        <w:txbxContent>
                          <w:p w14:paraId="2084506C"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0F0DFF27" w14:textId="77777777" w:rsidR="00703E8B" w:rsidRDefault="00703E8B" w:rsidP="00B61717"/>
                          <w:p w14:paraId="27022C53" w14:textId="77777777" w:rsidR="00703E8B" w:rsidRDefault="00703E8B" w:rsidP="00B61717"/>
                          <w:p w14:paraId="196B25A0"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3E8F2AD1"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72253E" id="_x0000_s1027" type="#_x0000_t202" style="position:absolute;margin-left:49.85pt;margin-top:421.7pt;width:519.9pt;height:10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eFGAIAADMEAAAOAAAAZHJzL2Uyb0RvYy54bWysU9tu2zAMfR+wfxD0vthJk7Yx4hRdugwD&#10;ugvQ7QMUWY6FyaJGKbG7rx8lu2l2wR6G6UEQRemQPDxc3fStYUeFXoMt+XSSc6ashErbfcm/fN6+&#10;uubMB2ErYcCqkj8qz2/WL1+sOleoGTRgKoWMQKwvOlfyJgRXZJmXjWqFn4BTlpw1YCsCmbjPKhQd&#10;obcmm+X5ZdYBVg5BKu/p9m5w8nXCr2slw8e69iowU3LKLaQd076Le7ZeiWKPwjVajmmIf8iiFdpS&#10;0BPUnQiCHVD/BtVqieChDhMJbQZ1raVKNVA10/yXah4a4VSqhcjx7kST/3+w8sPxwX1CFvrX0FMD&#10;UxHe3YP86pmFTSPsXt0iQtcoUVHgaaQs65wvxq+Ral/4CLLr3kNFTRaHAAmor7GNrFCdjNCpAY8n&#10;0lUfmKTLy8t8dnVBLkm+6UU+X84WKYYonr479OGtgpbFQ8mRuprgxfHeh5iOKJ6exGgejK622phk&#10;4H63MciOghSwTWtE/+mZsawr+XJBsf8Okaf1J4hWB5Ky0W3Jr0+PRBF5e2OrJLQgtBnOlLKxI5GR&#10;u4HF0O96pquR5cjrDqpHYhZhUC5NGh0awO+cdaTakvtvB4GKM/POUneW0/k8yjwZ88XVjAw89+zO&#10;PcJKgip54Gw4bsIwGgeHet9QpEEPFm6po7VOXD9nNaZPykwtGKcoSv/cTq+eZ339AwAA//8DAFBL&#10;AwQUAAYACAAAACEARKMZS+EAAAAMAQAADwAAAGRycy9kb3ducmV2LnhtbEyPwU7DMAyG70i8Q2Qk&#10;Loilo2VrStMJIYHYDQaCa9Z4bUXjlCTrytuTnuBmy78+f3+5mUzPRnS+syRhuUiAIdVWd9RIeH97&#10;vM6B+aBIq94SSvhBD5vq/KxUhbYnesVxFxoWIeQLJaENYSg493WLRvmFHZDi7WCdUSGuruHaqVOE&#10;m57fJMmKG9VR/NCqAR9arL92RyMhz57HT79NXz7q1aEX4Wo9Pn07KS8vpvs7YAGn8BeGWT+qQxWd&#10;9vZI2rNeghDrmJxZaQZsDixTcQtsH6ckywXwquT/S1S/AAAA//8DAFBLAQItABQABgAIAAAAIQC2&#10;gziS/gAAAOEBAAATAAAAAAAAAAAAAAAAAAAAAABbQ29udGVudF9UeXBlc10ueG1sUEsBAi0AFAAG&#10;AAgAAAAhADj9If/WAAAAlAEAAAsAAAAAAAAAAAAAAAAALwEAAF9yZWxzLy5yZWxzUEsBAi0AFAAG&#10;AAgAAAAhAHKGJ4UYAgAAMwQAAA4AAAAAAAAAAAAAAAAALgIAAGRycy9lMm9Eb2MueG1sUEsBAi0A&#10;FAAGAAgAAAAhAESjGUvhAAAADAEAAA8AAAAAAAAAAAAAAAAAcgQAAGRycy9kb3ducmV2LnhtbFBL&#10;BQYAAAAABAAEAPMAAACABQAAAAA=&#10;">
                <v:textbox>
                  <w:txbxContent>
                    <w:p w14:paraId="2084506C"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0F0DFF27" w14:textId="77777777" w:rsidR="00703E8B" w:rsidRDefault="00703E8B" w:rsidP="00B61717"/>
                    <w:p w14:paraId="27022C53" w14:textId="77777777" w:rsidR="00703E8B" w:rsidRDefault="00703E8B" w:rsidP="00B61717"/>
                    <w:p w14:paraId="196B25A0"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3E8F2AD1"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F0B84A7" wp14:editId="32635A0B">
                <wp:simplePos x="0" y="0"/>
                <wp:positionH relativeFrom="column">
                  <wp:posOffset>633095</wp:posOffset>
                </wp:positionH>
                <wp:positionV relativeFrom="paragraph">
                  <wp:posOffset>5355590</wp:posOffset>
                </wp:positionV>
                <wp:extent cx="6602730" cy="1304925"/>
                <wp:effectExtent l="0" t="0" r="7620" b="9525"/>
                <wp:wrapNone/>
                <wp:docPr id="53541992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1304925"/>
                        </a:xfrm>
                        <a:prstGeom prst="rect">
                          <a:avLst/>
                        </a:prstGeom>
                        <a:solidFill>
                          <a:srgbClr val="FFFFFF"/>
                        </a:solidFill>
                        <a:ln w="9525">
                          <a:solidFill>
                            <a:srgbClr val="000000"/>
                          </a:solidFill>
                          <a:miter lim="800000"/>
                          <a:headEnd/>
                          <a:tailEnd/>
                        </a:ln>
                      </wps:spPr>
                      <wps:txbx>
                        <w:txbxContent>
                          <w:p w14:paraId="2B86B1F8"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696635A8" w14:textId="77777777" w:rsidR="00703E8B" w:rsidRDefault="00703E8B" w:rsidP="00B61717"/>
                          <w:p w14:paraId="11256193" w14:textId="77777777" w:rsidR="00703E8B" w:rsidRDefault="00703E8B" w:rsidP="00B61717"/>
                          <w:p w14:paraId="621CFB53"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0CE27E77"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0B84A7" id="_x0000_s1028" type="#_x0000_t202" style="position:absolute;margin-left:49.85pt;margin-top:421.7pt;width:519.9pt;height:10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lrGgIAADMEAAAOAAAAZHJzL2Uyb0RvYy54bWysU9uO2yAQfa/Uf0C8N3a8SXZjxVlts01V&#10;aXuRtv0AjLGNihkKJHb69R2wN5te1IeqPCCGgTMzZ85sbodOkaOwToIu6HyWUiI0h0rqpqBfPu9f&#10;3VDiPNMVU6BFQU/C0dvtyxeb3uQigxZUJSxBEO3y3hS09d7kSeJ4KzrmZmCERmcNtmMeTdsklWU9&#10;oncqydJ0lfRgK2OBC+fw9n500m3Er2vB/ce6dsITVVDMzcfdxr0Me7LdsLyxzLSST2mwf8iiY1Jj&#10;0DPUPfOMHKz8DaqT3IKD2s84dAnUteQi1oDVzNNfqnlsmRGxFiTHmTNN7v/B8g/HR/PJEj+8hgEb&#10;GItw5gH4V0c07FqmG3FnLfStYBUGngfKkt64fPoaqHa5CyBl/x4qbDI7eIhAQ227wArWSRAdG3A6&#10;ky4GTzherlZpdn2FLo6++VW6WGfLGIPlT9+Ndf6tgI6EQ0EtdjXCs+OD8yEdlj89CdEcKFntpVLR&#10;sE25U5YcGSpgH9eE/tMzpUlf0PUSY/8dIo3rTxCd9ChlJbuC3pwfsTzw9kZXUWieSTWeMWWlJyID&#10;dyOLfigHIquCZiFA4LWE6oTMWhiVi5OGhxbsd0p6VG1B3bcDs4IS9U5jd9bzxSLIPBqL5XWGhr30&#10;lJcepjlCFdRTMh53fhyNg7GyaTHSqAcNd9jRWkaun7Oa0kdlxhZMUxSkf2nHV8+zvv0BAAD//wMA&#10;UEsDBBQABgAIAAAAIQBEoxlL4QAAAAwBAAAPAAAAZHJzL2Rvd25yZXYueG1sTI/BTsMwDIbvSLxD&#10;ZCQuiKWjZWtK0wkhgdgNBoJr1nhtReOUJOvK25Oe4GbLvz5/f7mZTM9GdL6zJGG5SIAh1VZ31Eh4&#10;f3u8zoH5oEir3hJK+EEPm+r8rFSFtid6xXEXGhYh5AsloQ1hKDj3dYtG+YUdkOLtYJ1RIa6u4dqp&#10;U4Sbnt8kyYob1VH80KoBH1qsv3ZHIyHPnsdPv01fPurVoRfhaj0+fTspLy+m+ztgAafwF4ZZP6pD&#10;FZ329kjas16CEOuYnFlpBmwOLFNxC2wfpyTLBfCq5P9LVL8AAAD//wMAUEsBAi0AFAAGAAgAAAAh&#10;ALaDOJL+AAAA4QEAABMAAAAAAAAAAAAAAAAAAAAAAFtDb250ZW50X1R5cGVzXS54bWxQSwECLQAU&#10;AAYACAAAACEAOP0h/9YAAACUAQAACwAAAAAAAAAAAAAAAAAvAQAAX3JlbHMvLnJlbHNQSwECLQAU&#10;AAYACAAAACEA01NJaxoCAAAzBAAADgAAAAAAAAAAAAAAAAAuAgAAZHJzL2Uyb0RvYy54bWxQSwEC&#10;LQAUAAYACAAAACEARKMZS+EAAAAMAQAADwAAAAAAAAAAAAAAAAB0BAAAZHJzL2Rvd25yZXYueG1s&#10;UEsFBgAAAAAEAAQA8wAAAIIFAAAAAA==&#10;">
                <v:textbox>
                  <w:txbxContent>
                    <w:p w14:paraId="2B86B1F8"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696635A8" w14:textId="77777777" w:rsidR="00703E8B" w:rsidRDefault="00703E8B" w:rsidP="00B61717"/>
                    <w:p w14:paraId="11256193" w14:textId="77777777" w:rsidR="00703E8B" w:rsidRDefault="00703E8B" w:rsidP="00B61717"/>
                    <w:p w14:paraId="621CFB53"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0CE27E77"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v:textbox>
              </v:shape>
            </w:pict>
          </mc:Fallback>
        </mc:AlternateContent>
      </w:r>
    </w:p>
    <w:p w14:paraId="3F8924BD" w14:textId="77777777" w:rsidR="00CF2991" w:rsidRDefault="00CF2991" w:rsidP="00DB4D95">
      <w:pPr>
        <w:rPr>
          <w:rFonts w:ascii="Calibri" w:hAnsi="Calibri" w:cs="Arial"/>
          <w:b/>
          <w:sz w:val="28"/>
        </w:rPr>
      </w:pPr>
    </w:p>
    <w:p w14:paraId="0B532D19" w14:textId="4CBC5EDF" w:rsidR="00FC06B4" w:rsidRPr="00B709B3" w:rsidRDefault="0090023F" w:rsidP="00DB4D95">
      <w:pPr>
        <w:rPr>
          <w:rFonts w:ascii="Calibri" w:hAnsi="Calibri" w:cs="Arial"/>
          <w:b/>
          <w:sz w:val="28"/>
        </w:rPr>
      </w:pPr>
      <w:r>
        <w:rPr>
          <w:noProof/>
        </w:rPr>
        <mc:AlternateContent>
          <mc:Choice Requires="wps">
            <w:drawing>
              <wp:anchor distT="0" distB="0" distL="114300" distR="114300" simplePos="0" relativeHeight="251656192" behindDoc="0" locked="0" layoutInCell="1" allowOverlap="1" wp14:anchorId="37ECDF4C" wp14:editId="316D64AF">
                <wp:simplePos x="0" y="0"/>
                <wp:positionH relativeFrom="column">
                  <wp:posOffset>633095</wp:posOffset>
                </wp:positionH>
                <wp:positionV relativeFrom="paragraph">
                  <wp:posOffset>5355590</wp:posOffset>
                </wp:positionV>
                <wp:extent cx="6602730" cy="1304925"/>
                <wp:effectExtent l="0" t="0" r="7620" b="9525"/>
                <wp:wrapNone/>
                <wp:docPr id="1170503079"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1304925"/>
                        </a:xfrm>
                        <a:prstGeom prst="rect">
                          <a:avLst/>
                        </a:prstGeom>
                        <a:solidFill>
                          <a:srgbClr val="FFFFFF"/>
                        </a:solidFill>
                        <a:ln w="9525">
                          <a:solidFill>
                            <a:srgbClr val="000000"/>
                          </a:solidFill>
                          <a:miter lim="800000"/>
                          <a:headEnd/>
                          <a:tailEnd/>
                        </a:ln>
                      </wps:spPr>
                      <wps:txbx>
                        <w:txbxContent>
                          <w:p w14:paraId="548F4452"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173CE75E" w14:textId="77777777" w:rsidR="00703E8B" w:rsidRDefault="00703E8B" w:rsidP="00B61717"/>
                          <w:p w14:paraId="1684B201" w14:textId="77777777" w:rsidR="00703E8B" w:rsidRDefault="00703E8B" w:rsidP="00B61717"/>
                          <w:p w14:paraId="7BAD9452"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4D200453"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ECDF4C" id="_x0000_s1029" type="#_x0000_t202" style="position:absolute;margin-left:49.85pt;margin-top:421.7pt;width:519.9pt;height:102.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byHGgIAADMEAAAOAAAAZHJzL2Uyb0RvYy54bWysU9tu2zAMfR+wfxD0vti5tjHiFF26DAO6&#10;C9DtAxRZjoXJokYpsbuvHyWnaXbBHobpQRBF6ZA8PFzd9K1hR4Vegy35eJRzpqyEStt9yb983r66&#10;5swHYSthwKqSPyrPb9YvX6w6V6gJNGAqhYxArC86V/ImBFdkmZeNaoUfgVOWnDVgKwKZuM8qFB2h&#10;tyab5Pki6wArhyCV93R7Nzj5OuHXtZLhY117FZgpOeUW0o5p38U9W69EsUfhGi1PaYh/yKIV2lLQ&#10;M9SdCIIdUP8G1WqJ4KEOIwltBnWtpUo1UDXj/JdqHhrhVKqFyPHuTJP/f7Dyw/HBfUIW+tfQUwNT&#10;Ed7dg/zqmYVNI+xe3SJC1yhRUeBxpCzrnC9OXyPVvvARZNe9h4qaLA4BElBfYxtZoToZoVMDHs+k&#10;qz4wSZeLRT65mpJLkm88zWfLyTzFEMXTd4c+vFXQsngoOVJXE7w43vsQ0xHF05MYzYPR1VYbkwzc&#10;7zYG2VGQArZpndB/emYs60q+nFPsv0Pkaf0JotWBpGx0W/Lr8yNRRN7e2CoJLQhthjOlbOyJyMjd&#10;wGLodz3TVcmnMUDkdQfVIzGLMCiXJo0ODeB3zjpSbcn9t4NAxZl5Z6k7y/FsFmWejNn8akIGXnp2&#10;lx5hJUGVPHA2HDdhGI2DQ71vKNKgBwu31NFaJ66fszqlT8pMLThNUZT+pZ1ePc/6+gcAAAD//wMA&#10;UEsDBBQABgAIAAAAIQBEoxlL4QAAAAwBAAAPAAAAZHJzL2Rvd25yZXYueG1sTI/BTsMwDIbvSLxD&#10;ZCQuiKWjZWtK0wkhgdgNBoJr1nhtReOUJOvK25Oe4GbLvz5/f7mZTM9GdL6zJGG5SIAh1VZ31Eh4&#10;f3u8zoH5oEir3hJK+EEPm+r8rFSFtid6xXEXGhYh5AsloQ1hKDj3dYtG+YUdkOLtYJ1RIa6u4dqp&#10;U4Sbnt8kyYob1VH80KoBH1qsv3ZHIyHPnsdPv01fPurVoRfhaj0+fTspLy+m+ztgAafwF4ZZP6pD&#10;FZ329kjas16CEOuYnFlpBmwOLFNxC2wfpyTLBfCq5P9LVL8AAAD//wMAUEsBAi0AFAAGAAgAAAAh&#10;ALaDOJL+AAAA4QEAABMAAAAAAAAAAAAAAAAAAAAAAFtDb250ZW50X1R5cGVzXS54bWxQSwECLQAU&#10;AAYACAAAACEAOP0h/9YAAACUAQAACwAAAAAAAAAAAAAAAAAvAQAAX3JlbHMvLnJlbHNQSwECLQAU&#10;AAYACAAAACEAcx28hxoCAAAzBAAADgAAAAAAAAAAAAAAAAAuAgAAZHJzL2Uyb0RvYy54bWxQSwEC&#10;LQAUAAYACAAAACEARKMZS+EAAAAMAQAADwAAAAAAAAAAAAAAAAB0BAAAZHJzL2Rvd25yZXYueG1s&#10;UEsFBgAAAAAEAAQA8wAAAIIFAAAAAA==&#10;">
                <v:textbox>
                  <w:txbxContent>
                    <w:p w14:paraId="548F4452"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173CE75E" w14:textId="77777777" w:rsidR="00703E8B" w:rsidRDefault="00703E8B" w:rsidP="00B61717"/>
                    <w:p w14:paraId="1684B201" w14:textId="77777777" w:rsidR="00703E8B" w:rsidRDefault="00703E8B" w:rsidP="00B61717"/>
                    <w:p w14:paraId="7BAD9452"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4D200453"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153F3E47" wp14:editId="7EC4B604">
                <wp:simplePos x="0" y="0"/>
                <wp:positionH relativeFrom="column">
                  <wp:posOffset>633095</wp:posOffset>
                </wp:positionH>
                <wp:positionV relativeFrom="paragraph">
                  <wp:posOffset>5355590</wp:posOffset>
                </wp:positionV>
                <wp:extent cx="6602730" cy="1304925"/>
                <wp:effectExtent l="0" t="0" r="7620" b="9525"/>
                <wp:wrapNone/>
                <wp:docPr id="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1304925"/>
                        </a:xfrm>
                        <a:prstGeom prst="rect">
                          <a:avLst/>
                        </a:prstGeom>
                        <a:solidFill>
                          <a:srgbClr val="FFFFFF"/>
                        </a:solidFill>
                        <a:ln w="9525">
                          <a:solidFill>
                            <a:srgbClr val="000000"/>
                          </a:solidFill>
                          <a:miter lim="800000"/>
                          <a:headEnd/>
                          <a:tailEnd/>
                        </a:ln>
                      </wps:spPr>
                      <wps:txbx>
                        <w:txbxContent>
                          <w:p w14:paraId="63607326"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062E5B30" w14:textId="77777777" w:rsidR="00703E8B" w:rsidRDefault="00703E8B" w:rsidP="00B61717"/>
                          <w:p w14:paraId="3B6D06DF" w14:textId="77777777" w:rsidR="00703E8B" w:rsidRDefault="00703E8B" w:rsidP="00B61717"/>
                          <w:p w14:paraId="60AD68F5"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77A077EF"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3F3E47" id="_x0000_s1030" type="#_x0000_t202" style="position:absolute;margin-left:49.85pt;margin-top:421.7pt;width:519.9pt;height:10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sGgIAADMEAAAOAAAAZHJzL2Uyb0RvYy54bWysU9tu2zAMfR+wfxD0vthJk7Qx4hRdugwD&#10;ugvQ7QMUWY6FyaJGKbGzrx8lp2l2wR6G6UEQRemQPDxc3vatYQeFXoMt+XiUc6ashErbXcm/fN68&#10;uuHMB2ErYcCqkh+V57erly+WnSvUBBowlUJGINYXnSt5E4IrsszLRrXCj8ApS84asBWBTNxlFYqO&#10;0FuTTfJ8nnWAlUOQynu6vR+cfJXw61rJ8LGuvQrMlJxyC2nHtG/jnq2WotihcI2WpzTEP2TRCm0p&#10;6BnqXgTB9qh/g2q1RPBQh5GENoO61lKlGqiacf5LNY+NcCrVQuR4d6bJ/z9Y+eHw6D4hC/1r6KmB&#10;qQjvHkB+9czCuhF2p+4QoWuUqCjwOFKWdc4Xp6+Ral/4CLLt3kNFTRb7AAmor7GNrFCdjNCpAccz&#10;6aoPTNLlfJ5Prq/IJck3vsqni8ksxRDF03eHPrxV0LJ4KDlSVxO8ODz4ENMRxdOTGM2D0dVGG5MM&#10;3G3XBtlBkAI2aZ3Qf3pmLOtKvphR7L9D5Gn9CaLVgaRsdFvym/MjUUTe3tgqCS0IbYYzpWzsicjI&#10;3cBi6Lc901XJpzFA5HUL1ZGYRRiUS5NGhwbwO2cdqbbk/tteoOLMvLPUncV4Oo0yT8Z0dj0hAy89&#10;20uPsJKgSh44G47rMIzG3qHeNRRp0IOFO+porRPXz1md0idlphacpihK/9JOr55nffUDAAD//wMA&#10;UEsDBBQABgAIAAAAIQBEoxlL4QAAAAwBAAAPAAAAZHJzL2Rvd25yZXYueG1sTI/BTsMwDIbvSLxD&#10;ZCQuiKWjZWtK0wkhgdgNBoJr1nhtReOUJOvK25Oe4GbLvz5/f7mZTM9GdL6zJGG5SIAh1VZ31Eh4&#10;f3u8zoH5oEir3hJK+EEPm+r8rFSFtid6xXEXGhYh5AsloQ1hKDj3dYtG+YUdkOLtYJ1RIa6u4dqp&#10;U4Sbnt8kyYob1VH80KoBH1qsv3ZHIyHPnsdPv01fPurVoRfhaj0+fTspLy+m+ztgAafwF4ZZP6pD&#10;FZ329kjas16CEOuYnFlpBmwOLFNxC2wfpyTLBfCq5P9LVL8AAAD//wMAUEsBAi0AFAAGAAgAAAAh&#10;ALaDOJL+AAAA4QEAABMAAAAAAAAAAAAAAAAAAAAAAFtDb250ZW50X1R5cGVzXS54bWxQSwECLQAU&#10;AAYACAAAACEAOP0h/9YAAACUAQAACwAAAAAAAAAAAAAAAAAvAQAAX3JlbHMvLnJlbHNQSwECLQAU&#10;AAYACAAAACEA0P7lbBoCAAAzBAAADgAAAAAAAAAAAAAAAAAuAgAAZHJzL2Uyb0RvYy54bWxQSwEC&#10;LQAUAAYACAAAACEARKMZS+EAAAAMAQAADwAAAAAAAAAAAAAAAAB0BAAAZHJzL2Rvd25yZXYueG1s&#10;UEsFBgAAAAAEAAQA8wAAAIIFAAAAAA==&#10;">
                <v:textbox>
                  <w:txbxContent>
                    <w:p w14:paraId="63607326" w14:textId="77777777" w:rsidR="00703E8B" w:rsidRPr="0081790A" w:rsidRDefault="00703E8B" w:rsidP="00B61717">
                      <w:pPr>
                        <w:rPr>
                          <w:rFonts w:ascii="Arial" w:hAnsi="Arial" w:cs="Arial"/>
                          <w:b/>
                        </w:rPr>
                      </w:pPr>
                      <w:r>
                        <w:rPr>
                          <w:rFonts w:ascii="Arial" w:hAnsi="Arial" w:cs="Arial"/>
                          <w:b/>
                        </w:rPr>
                        <w:t>This policy is reviewed annually by the governing body, and was last reviewed on:-</w:t>
                      </w:r>
                    </w:p>
                    <w:p w14:paraId="062E5B30" w14:textId="77777777" w:rsidR="00703E8B" w:rsidRDefault="00703E8B" w:rsidP="00B61717"/>
                    <w:p w14:paraId="3B6D06DF" w14:textId="77777777" w:rsidR="00703E8B" w:rsidRDefault="00703E8B" w:rsidP="00B61717"/>
                    <w:p w14:paraId="60AD68F5" w14:textId="77777777" w:rsidR="00703E8B" w:rsidRDefault="00703E8B" w:rsidP="00B61717">
                      <w:pPr>
                        <w:rPr>
                          <w:rFonts w:ascii="Calibri" w:hAnsi="Calibri" w:cs="Calibri"/>
                        </w:rPr>
                      </w:pPr>
                      <w:r w:rsidRPr="00B61717">
                        <w:rPr>
                          <w:rFonts w:ascii="Calibri" w:hAnsi="Calibri" w:cs="Calibri"/>
                        </w:rPr>
                        <w:t>18/01/17 – Approved by Full Governing Body (</w:t>
                      </w:r>
                      <w:r w:rsidRPr="00ED2A01">
                        <w:rPr>
                          <w:rFonts w:ascii="Calibri" w:hAnsi="Calibri" w:cs="Calibri"/>
                        </w:rPr>
                        <w:t>VERSION:  November 2016</w:t>
                      </w:r>
                      <w:r>
                        <w:rPr>
                          <w:rFonts w:ascii="Calibri" w:hAnsi="Calibri" w:cs="Calibri"/>
                        </w:rPr>
                        <w:t>)</w:t>
                      </w:r>
                    </w:p>
                    <w:p w14:paraId="77A077EF" w14:textId="77777777" w:rsidR="00703E8B" w:rsidRPr="00B61717" w:rsidRDefault="00703E8B" w:rsidP="00B61717">
                      <w:pPr>
                        <w:rPr>
                          <w:rFonts w:ascii="Calibri" w:hAnsi="Calibri" w:cs="Calibri"/>
                        </w:rPr>
                      </w:pPr>
                      <w:r>
                        <w:rPr>
                          <w:rFonts w:ascii="Calibri" w:hAnsi="Calibri" w:cs="Calibri"/>
                        </w:rPr>
                        <w:t>25/08/17 – Policy Updated to ‘Version July 2017’, to be approved by Full Govering Body Sept 2017</w:t>
                      </w:r>
                    </w:p>
                  </w:txbxContent>
                </v:textbox>
              </v:shape>
            </w:pict>
          </mc:Fallback>
        </mc:AlternateContent>
      </w:r>
    </w:p>
    <w:p w14:paraId="10F5C1AC" w14:textId="77777777" w:rsidR="00351CBE" w:rsidRDefault="00D27D9C" w:rsidP="00CF2991">
      <w:pPr>
        <w:numPr>
          <w:ilvl w:val="0"/>
          <w:numId w:val="9"/>
        </w:numPr>
        <w:ind w:right="-256"/>
        <w:rPr>
          <w:rFonts w:ascii="Calibri" w:hAnsi="Calibri" w:cs="Arial"/>
          <w:b/>
          <w:sz w:val="22"/>
        </w:rPr>
      </w:pPr>
      <w:r>
        <w:rPr>
          <w:rFonts w:ascii="Calibri" w:hAnsi="Calibri" w:cs="Arial"/>
          <w:b/>
          <w:sz w:val="22"/>
        </w:rPr>
        <w:lastRenderedPageBreak/>
        <w:t xml:space="preserve"> </w:t>
      </w:r>
      <w:r w:rsidR="009A7119" w:rsidRPr="00BD1A0B">
        <w:rPr>
          <w:rFonts w:ascii="Calibri" w:hAnsi="Calibri" w:cs="Arial"/>
          <w:b/>
          <w:sz w:val="22"/>
        </w:rPr>
        <w:t>I</w:t>
      </w:r>
      <w:r w:rsidR="009A7119">
        <w:rPr>
          <w:rFonts w:ascii="Calibri" w:hAnsi="Calibri" w:cs="Arial"/>
          <w:b/>
          <w:sz w:val="22"/>
        </w:rPr>
        <w:t>NTRODUCTION</w:t>
      </w:r>
    </w:p>
    <w:p w14:paraId="3F138FB1" w14:textId="77777777" w:rsidR="003E5C0B" w:rsidRPr="00BD1A0B" w:rsidRDefault="003E5C0B" w:rsidP="003E5C0B">
      <w:pPr>
        <w:ind w:left="142" w:right="-256"/>
        <w:rPr>
          <w:rFonts w:ascii="Calibri" w:hAnsi="Calibri" w:cs="Arial"/>
          <w:b/>
          <w:sz w:val="22"/>
        </w:rPr>
      </w:pPr>
    </w:p>
    <w:p w14:paraId="6C7C5995" w14:textId="78898793" w:rsidR="009670AB" w:rsidRPr="00E463B3" w:rsidRDefault="00845071" w:rsidP="009670AB">
      <w:pPr>
        <w:rPr>
          <w:rFonts w:ascii="Calibri" w:hAnsi="Calibri" w:cs="Calibri"/>
          <w:sz w:val="22"/>
          <w:szCs w:val="22"/>
        </w:rPr>
      </w:pPr>
      <w:r w:rsidRPr="00B34AF2">
        <w:rPr>
          <w:rFonts w:ascii="Calibri" w:hAnsi="Calibri" w:cs="Arial"/>
          <w:sz w:val="22"/>
          <w:szCs w:val="22"/>
        </w:rPr>
        <w:t>S</w:t>
      </w:r>
      <w:r w:rsidR="00C12430" w:rsidRPr="00B34AF2">
        <w:rPr>
          <w:rFonts w:ascii="Calibri" w:hAnsi="Calibri" w:cs="Arial"/>
          <w:sz w:val="22"/>
          <w:szCs w:val="22"/>
        </w:rPr>
        <w:t>t</w:t>
      </w:r>
      <w:r w:rsidRPr="00B34AF2">
        <w:rPr>
          <w:rFonts w:ascii="Calibri" w:hAnsi="Calibri" w:cs="Arial"/>
          <w:sz w:val="22"/>
          <w:szCs w:val="22"/>
        </w:rPr>
        <w:t xml:space="preserve"> </w:t>
      </w:r>
      <w:r w:rsidR="004D2BC8">
        <w:rPr>
          <w:rFonts w:ascii="Calibri" w:hAnsi="Calibri" w:cs="Arial"/>
          <w:sz w:val="22"/>
          <w:szCs w:val="22"/>
        </w:rPr>
        <w:t>Mary</w:t>
      </w:r>
      <w:r w:rsidRPr="00B34AF2">
        <w:rPr>
          <w:rFonts w:ascii="Calibri" w:hAnsi="Calibri" w:cs="Arial"/>
          <w:sz w:val="22"/>
          <w:szCs w:val="22"/>
        </w:rPr>
        <w:t xml:space="preserve"> &amp; St John is a Church of England Voluntary Aided (C.E.V.A.) Primary School</w:t>
      </w:r>
      <w:r w:rsidR="000F1260">
        <w:rPr>
          <w:rFonts w:ascii="Calibri" w:hAnsi="Calibri" w:cs="Arial"/>
          <w:sz w:val="22"/>
          <w:szCs w:val="22"/>
        </w:rPr>
        <w:t xml:space="preserve"> within the Diocese of Peterborough</w:t>
      </w:r>
      <w:r w:rsidRPr="00B34AF2">
        <w:rPr>
          <w:rFonts w:ascii="Calibri" w:hAnsi="Calibri" w:cs="Arial"/>
          <w:sz w:val="22"/>
          <w:szCs w:val="22"/>
        </w:rPr>
        <w:t xml:space="preserve">. </w:t>
      </w:r>
      <w:r w:rsidR="00F85623">
        <w:rPr>
          <w:rFonts w:ascii="Calibri" w:hAnsi="Calibri" w:cs="Arial"/>
          <w:sz w:val="22"/>
          <w:szCs w:val="22"/>
        </w:rPr>
        <w:t>As a chur</w:t>
      </w:r>
      <w:r w:rsidR="009670AB">
        <w:rPr>
          <w:rFonts w:ascii="Calibri" w:hAnsi="Calibri" w:cs="Arial"/>
          <w:sz w:val="22"/>
          <w:szCs w:val="22"/>
        </w:rPr>
        <w:t>ch school we welco</w:t>
      </w:r>
      <w:r w:rsidR="005974C7">
        <w:rPr>
          <w:rFonts w:ascii="Calibri" w:hAnsi="Calibri" w:cs="Arial"/>
          <w:sz w:val="22"/>
          <w:szCs w:val="22"/>
        </w:rPr>
        <w:t>me all pupils as God’s children, whether they have a faith, or no faith.</w:t>
      </w:r>
      <w:r w:rsidR="009670AB">
        <w:rPr>
          <w:rFonts w:ascii="Calibri" w:hAnsi="Calibri" w:cs="Arial"/>
          <w:sz w:val="22"/>
          <w:szCs w:val="22"/>
        </w:rPr>
        <w:t xml:space="preserve"> Through nurture and </w:t>
      </w:r>
      <w:r w:rsidR="0090023F">
        <w:rPr>
          <w:rFonts w:ascii="Calibri" w:hAnsi="Calibri" w:cs="Arial"/>
          <w:sz w:val="22"/>
          <w:szCs w:val="22"/>
        </w:rPr>
        <w:t>first-class</w:t>
      </w:r>
      <w:r w:rsidR="009670AB">
        <w:rPr>
          <w:rFonts w:ascii="Calibri" w:hAnsi="Calibri" w:cs="Arial"/>
          <w:sz w:val="22"/>
          <w:szCs w:val="22"/>
        </w:rPr>
        <w:t xml:space="preserve"> teaching</w:t>
      </w:r>
      <w:r w:rsidR="005974C7">
        <w:rPr>
          <w:rFonts w:ascii="Calibri" w:hAnsi="Calibri" w:cs="Arial"/>
          <w:sz w:val="22"/>
          <w:szCs w:val="22"/>
        </w:rPr>
        <w:t>,</w:t>
      </w:r>
      <w:r w:rsidR="009670AB">
        <w:rPr>
          <w:rFonts w:ascii="Calibri" w:hAnsi="Calibri" w:cs="Arial"/>
          <w:sz w:val="22"/>
          <w:szCs w:val="22"/>
        </w:rPr>
        <w:t xml:space="preserve"> it is our vision for </w:t>
      </w:r>
      <w:r w:rsidR="009670AB" w:rsidRPr="00E463B3">
        <w:rPr>
          <w:rFonts w:ascii="Calibri" w:hAnsi="Calibri" w:cs="Calibri"/>
          <w:sz w:val="22"/>
          <w:szCs w:val="22"/>
        </w:rPr>
        <w:t xml:space="preserve">every unique individual within our school community to grow in mind, body and soul </w:t>
      </w:r>
      <w:r w:rsidR="009670AB" w:rsidRPr="00E463B3">
        <w:rPr>
          <w:rFonts w:ascii="Calibri" w:hAnsi="Calibri" w:cs="Calibri"/>
          <w:sz w:val="22"/>
          <w:szCs w:val="22"/>
          <w:shd w:val="clear" w:color="auto" w:fill="FFFFFF"/>
        </w:rPr>
        <w:t xml:space="preserve">in the grace and knowledge of our Lord and Saviour Jesus Christ, </w:t>
      </w:r>
      <w:r w:rsidR="009670AB" w:rsidRPr="00E463B3">
        <w:rPr>
          <w:rFonts w:ascii="Calibri" w:hAnsi="Calibri" w:cs="Calibri"/>
          <w:sz w:val="22"/>
          <w:szCs w:val="22"/>
        </w:rPr>
        <w:t>and to flourish, encouraging ‘the fruit of the spirit’</w:t>
      </w:r>
      <w:r w:rsidR="009670AB" w:rsidRPr="00E463B3">
        <w:rPr>
          <w:rFonts w:ascii="Calibri" w:hAnsi="Calibri" w:cs="Calibri"/>
          <w:sz w:val="22"/>
          <w:szCs w:val="22"/>
          <w:vertAlign w:val="subscript"/>
        </w:rPr>
        <w:t xml:space="preserve"> </w:t>
      </w:r>
      <w:r w:rsidR="009670AB" w:rsidRPr="00E463B3">
        <w:rPr>
          <w:rFonts w:ascii="Calibri" w:hAnsi="Calibri" w:cs="Calibri"/>
          <w:sz w:val="22"/>
          <w:szCs w:val="22"/>
        </w:rPr>
        <w:t>to shine in all that they do.</w:t>
      </w:r>
    </w:p>
    <w:p w14:paraId="798592A0" w14:textId="77777777" w:rsidR="00F85623" w:rsidRDefault="00F85623" w:rsidP="00562316">
      <w:pPr>
        <w:tabs>
          <w:tab w:val="num" w:pos="0"/>
          <w:tab w:val="left" w:pos="7088"/>
        </w:tabs>
        <w:ind w:right="-256"/>
        <w:rPr>
          <w:rFonts w:ascii="Calibri" w:hAnsi="Calibri" w:cs="Arial"/>
          <w:sz w:val="22"/>
          <w:szCs w:val="22"/>
        </w:rPr>
      </w:pPr>
    </w:p>
    <w:p w14:paraId="1456FABD" w14:textId="77777777" w:rsidR="00EC5C52" w:rsidRPr="008B0D32" w:rsidRDefault="00926B80" w:rsidP="00562316">
      <w:pPr>
        <w:tabs>
          <w:tab w:val="num" w:pos="0"/>
          <w:tab w:val="left" w:pos="7088"/>
        </w:tabs>
        <w:ind w:right="-256"/>
        <w:rPr>
          <w:rFonts w:ascii="Calibri" w:hAnsi="Calibri" w:cs="Calibri"/>
          <w:sz w:val="22"/>
        </w:rPr>
      </w:pPr>
      <w:r w:rsidRPr="008B0D32">
        <w:rPr>
          <w:rFonts w:ascii="Calibri" w:hAnsi="Calibri" w:cs="Calibri"/>
          <w:sz w:val="22"/>
        </w:rPr>
        <w:t>The Governing Body (GB) is the Admission Authority for this Voluntary Aided School and is therefore responsible for the admission of children to the School.</w:t>
      </w:r>
    </w:p>
    <w:p w14:paraId="67DDECD0" w14:textId="77777777" w:rsidR="00926B80" w:rsidRDefault="00926B80" w:rsidP="00562316">
      <w:pPr>
        <w:tabs>
          <w:tab w:val="num" w:pos="0"/>
          <w:tab w:val="left" w:pos="7088"/>
        </w:tabs>
        <w:ind w:right="-256"/>
        <w:rPr>
          <w:rFonts w:ascii="Calibri" w:hAnsi="Calibri" w:cs="Arial"/>
          <w:sz w:val="22"/>
          <w:szCs w:val="22"/>
        </w:rPr>
      </w:pPr>
    </w:p>
    <w:p w14:paraId="47D2E4B1" w14:textId="77777777" w:rsidR="00562316" w:rsidRPr="00EC5C52" w:rsidRDefault="00562316" w:rsidP="00EC5C52">
      <w:pPr>
        <w:tabs>
          <w:tab w:val="num" w:pos="0"/>
          <w:tab w:val="left" w:pos="7088"/>
        </w:tabs>
        <w:ind w:right="-256"/>
        <w:rPr>
          <w:rFonts w:ascii="Calibri" w:hAnsi="Calibri" w:cs="Arial"/>
          <w:sz w:val="20"/>
          <w:szCs w:val="22"/>
        </w:rPr>
      </w:pPr>
      <w:r>
        <w:rPr>
          <w:rFonts w:ascii="Calibri" w:hAnsi="Calibri" w:cs="Arial"/>
          <w:sz w:val="22"/>
          <w:szCs w:val="22"/>
        </w:rPr>
        <w:t xml:space="preserve"> </w:t>
      </w:r>
      <w:r w:rsidR="00EC5C52">
        <w:rPr>
          <w:rFonts w:ascii="Calibri" w:hAnsi="Calibri" w:cs="Arial"/>
          <w:sz w:val="22"/>
          <w:szCs w:val="22"/>
        </w:rPr>
        <w:t>The Governing Body, through this policy, comply</w:t>
      </w:r>
      <w:r>
        <w:rPr>
          <w:rFonts w:ascii="Calibri" w:hAnsi="Calibri" w:cs="Arial"/>
          <w:sz w:val="22"/>
          <w:szCs w:val="22"/>
        </w:rPr>
        <w:t xml:space="preserve"> with </w:t>
      </w:r>
      <w:r w:rsidRPr="00B34AF2">
        <w:rPr>
          <w:rFonts w:ascii="Calibri" w:hAnsi="Calibri" w:cs="Arial"/>
          <w:sz w:val="22"/>
          <w:szCs w:val="22"/>
        </w:rPr>
        <w:t>‘The School Admissions Code of Practice’</w:t>
      </w:r>
      <w:r>
        <w:rPr>
          <w:rFonts w:ascii="Calibri" w:hAnsi="Calibri" w:cs="Arial"/>
          <w:sz w:val="22"/>
          <w:szCs w:val="22"/>
        </w:rPr>
        <w:t>.</w:t>
      </w:r>
      <w:r w:rsidRPr="00C7505E">
        <w:rPr>
          <w:rFonts w:ascii="Calibri" w:hAnsi="Calibri" w:cs="Arial"/>
          <w:sz w:val="20"/>
          <w:szCs w:val="22"/>
        </w:rPr>
        <w:t xml:space="preserve"> </w:t>
      </w:r>
      <w:r w:rsidRPr="009275A0">
        <w:rPr>
          <w:rFonts w:ascii="Calibri" w:hAnsi="Calibri" w:cs="Arial"/>
          <w:sz w:val="20"/>
          <w:szCs w:val="22"/>
        </w:rPr>
        <w:t>(</w:t>
      </w:r>
      <w:hyperlink r:id="rId12" w:history="1">
        <w:r w:rsidRPr="00C42EA5">
          <w:rPr>
            <w:rStyle w:val="Hyperlink"/>
            <w:rFonts w:ascii="Calibri" w:hAnsi="Calibri" w:cs="Arial"/>
            <w:sz w:val="20"/>
            <w:szCs w:val="22"/>
          </w:rPr>
          <w:t>https://www.gov.uk/government/publications/school-admissions-code--2</w:t>
        </w:r>
      </w:hyperlink>
      <w:r w:rsidRPr="009275A0">
        <w:rPr>
          <w:rFonts w:ascii="Calibri" w:hAnsi="Calibri" w:cs="Arial"/>
          <w:sz w:val="20"/>
          <w:szCs w:val="22"/>
        </w:rPr>
        <w:t>)</w:t>
      </w:r>
      <w:r w:rsidR="00EC5C52">
        <w:rPr>
          <w:rFonts w:ascii="Calibri" w:hAnsi="Calibri" w:cs="Arial"/>
          <w:sz w:val="20"/>
          <w:szCs w:val="22"/>
        </w:rPr>
        <w:t xml:space="preserve"> </w:t>
      </w:r>
      <w:r w:rsidRPr="00F657AC">
        <w:rPr>
          <w:rFonts w:ascii="Calibri" w:hAnsi="Calibri" w:cs="Arial"/>
          <w:sz w:val="22"/>
          <w:szCs w:val="22"/>
        </w:rPr>
        <w:t>The Code states that, in drawing up their admissions arrangements, Admissions Authorities must ensure that the practices and the criteria used to decide the allocation of school places are fair, clear and objective. Parents should be able to look at a set of arrangements and understand easily how places for that school will be allocated.</w:t>
      </w:r>
    </w:p>
    <w:p w14:paraId="009C412E" w14:textId="77777777" w:rsidR="004D2BC8" w:rsidRDefault="004D2BC8" w:rsidP="00DA4962">
      <w:pPr>
        <w:jc w:val="both"/>
        <w:rPr>
          <w:rFonts w:ascii="Calibri" w:hAnsi="Calibri" w:cs="Arial"/>
          <w:sz w:val="22"/>
          <w:szCs w:val="22"/>
        </w:rPr>
      </w:pPr>
    </w:p>
    <w:p w14:paraId="057D4440" w14:textId="77777777" w:rsidR="00B536FE" w:rsidRDefault="00B536FE" w:rsidP="00DA4962">
      <w:pPr>
        <w:jc w:val="both"/>
        <w:rPr>
          <w:rFonts w:ascii="Calibri" w:hAnsi="Calibri" w:cs="Arial"/>
          <w:sz w:val="22"/>
          <w:szCs w:val="22"/>
        </w:rPr>
      </w:pPr>
      <w:r>
        <w:rPr>
          <w:rFonts w:ascii="Calibri" w:hAnsi="Calibri" w:cs="Arial"/>
          <w:sz w:val="22"/>
          <w:szCs w:val="22"/>
          <w:lang w:eastAsia="en-GB"/>
        </w:rPr>
        <w:t xml:space="preserve">Children of UK Service Personnel </w:t>
      </w:r>
      <w:r>
        <w:rPr>
          <w:rFonts w:ascii="Calibri" w:hAnsi="Calibri" w:cs="Arial"/>
          <w:sz w:val="22"/>
          <w:szCs w:val="22"/>
        </w:rPr>
        <w:t>are welcomed.  The Governing Body, through this policy, will pay due regard to the Armed Forces Covenant.</w:t>
      </w:r>
    </w:p>
    <w:p w14:paraId="31B00A1E" w14:textId="77777777" w:rsidR="00B536FE" w:rsidRDefault="00B536FE" w:rsidP="00EC5C52">
      <w:pPr>
        <w:ind w:right="-256"/>
        <w:rPr>
          <w:rFonts w:ascii="Calibri" w:hAnsi="Calibri" w:cs="Arial"/>
          <w:sz w:val="22"/>
          <w:szCs w:val="22"/>
        </w:rPr>
      </w:pPr>
    </w:p>
    <w:p w14:paraId="4980EF15" w14:textId="77777777" w:rsidR="00EC5C52" w:rsidRDefault="003E5C0B" w:rsidP="00EC5C52">
      <w:pPr>
        <w:ind w:right="-256"/>
        <w:rPr>
          <w:rFonts w:ascii="Calibri" w:hAnsi="Calibri" w:cs="Arial"/>
          <w:sz w:val="22"/>
          <w:szCs w:val="22"/>
        </w:rPr>
      </w:pPr>
      <w:r>
        <w:rPr>
          <w:rFonts w:ascii="Calibri" w:hAnsi="Calibri" w:cs="Arial"/>
          <w:sz w:val="22"/>
          <w:szCs w:val="22"/>
        </w:rPr>
        <w:t>The Department for Education (DfE) Admissions Code requires that admission</w:t>
      </w:r>
      <w:r w:rsidR="000F2184">
        <w:rPr>
          <w:rFonts w:ascii="Calibri" w:hAnsi="Calibri" w:cs="Arial"/>
          <w:sz w:val="22"/>
          <w:szCs w:val="22"/>
        </w:rPr>
        <w:t>s</w:t>
      </w:r>
      <w:r>
        <w:rPr>
          <w:rFonts w:ascii="Calibri" w:hAnsi="Calibri" w:cs="Arial"/>
          <w:sz w:val="22"/>
          <w:szCs w:val="22"/>
        </w:rPr>
        <w:t xml:space="preserve"> </w:t>
      </w:r>
      <w:r w:rsidR="00B42574">
        <w:rPr>
          <w:rFonts w:ascii="Calibri" w:hAnsi="Calibri" w:cs="Arial"/>
          <w:sz w:val="22"/>
          <w:szCs w:val="22"/>
        </w:rPr>
        <w:t>for children starting school for the first time in</w:t>
      </w:r>
      <w:r>
        <w:rPr>
          <w:rFonts w:ascii="Calibri" w:hAnsi="Calibri" w:cs="Arial"/>
          <w:sz w:val="22"/>
          <w:szCs w:val="22"/>
        </w:rPr>
        <w:t xml:space="preserve"> the Early Years Foundation Stage – Reception year group</w:t>
      </w:r>
      <w:r w:rsidR="000F1260">
        <w:rPr>
          <w:rFonts w:ascii="Calibri" w:hAnsi="Calibri" w:cs="Arial"/>
          <w:sz w:val="22"/>
          <w:szCs w:val="22"/>
        </w:rPr>
        <w:t xml:space="preserve">, </w:t>
      </w:r>
      <w:r w:rsidR="0057242E">
        <w:rPr>
          <w:rFonts w:ascii="Calibri" w:hAnsi="Calibri" w:cs="Arial"/>
          <w:sz w:val="22"/>
          <w:szCs w:val="22"/>
        </w:rPr>
        <w:t>be</w:t>
      </w:r>
      <w:r w:rsidR="000F1260">
        <w:rPr>
          <w:rFonts w:ascii="Calibri" w:hAnsi="Calibri" w:cs="Arial"/>
          <w:sz w:val="22"/>
          <w:szCs w:val="22"/>
        </w:rPr>
        <w:t xml:space="preserve"> co-ordinated by the Local Authority for all schools regardless of who the Admissions Authority is. This</w:t>
      </w:r>
      <w:r w:rsidR="000F2184">
        <w:rPr>
          <w:rFonts w:ascii="Calibri" w:hAnsi="Calibri" w:cs="Arial"/>
          <w:sz w:val="22"/>
          <w:szCs w:val="22"/>
        </w:rPr>
        <w:t xml:space="preserve"> </w:t>
      </w:r>
      <w:r w:rsidR="000F1260">
        <w:rPr>
          <w:rFonts w:ascii="Calibri" w:hAnsi="Calibri" w:cs="Arial"/>
          <w:sz w:val="22"/>
          <w:szCs w:val="22"/>
        </w:rPr>
        <w:t>is</w:t>
      </w:r>
      <w:r w:rsidR="0057242E" w:rsidRPr="0057242E">
        <w:rPr>
          <w:rFonts w:ascii="Calibri" w:hAnsi="Calibri" w:cs="Arial"/>
          <w:sz w:val="22"/>
          <w:szCs w:val="22"/>
        </w:rPr>
        <w:t xml:space="preserve"> </w:t>
      </w:r>
      <w:r w:rsidR="0057242E">
        <w:rPr>
          <w:rFonts w:ascii="Calibri" w:hAnsi="Calibri" w:cs="Arial"/>
          <w:sz w:val="22"/>
          <w:szCs w:val="22"/>
        </w:rPr>
        <w:t>in order to provide a better service for parents and carers</w:t>
      </w:r>
      <w:r w:rsidR="000F1260">
        <w:rPr>
          <w:rFonts w:ascii="Calibri" w:hAnsi="Calibri" w:cs="Arial"/>
          <w:sz w:val="22"/>
          <w:szCs w:val="22"/>
        </w:rPr>
        <w:t>. The co-ordination provides a common applicat</w:t>
      </w:r>
      <w:r w:rsidR="0057242E">
        <w:rPr>
          <w:rFonts w:ascii="Calibri" w:hAnsi="Calibri" w:cs="Arial"/>
          <w:sz w:val="22"/>
          <w:szCs w:val="22"/>
        </w:rPr>
        <w:t>ion form and a common timetable.</w:t>
      </w:r>
      <w:r w:rsidR="00EC5C52" w:rsidRPr="00EC5C52">
        <w:rPr>
          <w:rFonts w:ascii="Calibri" w:hAnsi="Calibri" w:cs="Arial"/>
          <w:sz w:val="22"/>
          <w:szCs w:val="22"/>
        </w:rPr>
        <w:t xml:space="preserve"> </w:t>
      </w:r>
    </w:p>
    <w:p w14:paraId="7260CC6F" w14:textId="77777777" w:rsidR="00EC5C52" w:rsidRDefault="00EC5C52" w:rsidP="00EC5C52">
      <w:pPr>
        <w:ind w:right="-256"/>
        <w:rPr>
          <w:rFonts w:ascii="Calibri" w:hAnsi="Calibri" w:cs="Arial"/>
          <w:sz w:val="22"/>
          <w:szCs w:val="22"/>
        </w:rPr>
      </w:pPr>
    </w:p>
    <w:p w14:paraId="068FB1B8" w14:textId="77777777" w:rsidR="00351CBE" w:rsidRDefault="00EC5C52" w:rsidP="00EC5C52">
      <w:pPr>
        <w:ind w:right="-256"/>
        <w:rPr>
          <w:rFonts w:ascii="Calibri" w:hAnsi="Calibri" w:cs="Arial"/>
          <w:sz w:val="22"/>
          <w:szCs w:val="22"/>
          <w:lang w:eastAsia="en-GB"/>
        </w:rPr>
      </w:pPr>
      <w:r w:rsidRPr="004B0EBB">
        <w:rPr>
          <w:rFonts w:ascii="Calibri" w:hAnsi="Calibri" w:cs="Arial"/>
          <w:sz w:val="22"/>
          <w:szCs w:val="22"/>
        </w:rPr>
        <w:t>The Governing Body will abide by application and notification dates</w:t>
      </w:r>
      <w:r>
        <w:rPr>
          <w:rFonts w:ascii="Calibri" w:hAnsi="Calibri" w:cs="Arial"/>
          <w:sz w:val="22"/>
          <w:szCs w:val="22"/>
        </w:rPr>
        <w:t xml:space="preserve"> used by Rutland County Council.</w:t>
      </w:r>
    </w:p>
    <w:p w14:paraId="51A188D4" w14:textId="77777777" w:rsidR="00CF2991" w:rsidRDefault="00CF2991" w:rsidP="00CF2991">
      <w:pPr>
        <w:ind w:right="-256"/>
        <w:rPr>
          <w:rFonts w:ascii="Calibri" w:hAnsi="Calibri" w:cs="Arial"/>
          <w:sz w:val="22"/>
          <w:szCs w:val="22"/>
          <w:lang w:eastAsia="en-GB"/>
        </w:rPr>
      </w:pPr>
    </w:p>
    <w:p w14:paraId="3D0B1491" w14:textId="77777777" w:rsidR="0039236C" w:rsidRDefault="009A7119" w:rsidP="00CF2991">
      <w:pPr>
        <w:numPr>
          <w:ilvl w:val="0"/>
          <w:numId w:val="9"/>
        </w:numPr>
        <w:ind w:right="-256"/>
        <w:rPr>
          <w:rFonts w:ascii="Calibri" w:hAnsi="Calibri" w:cs="Arial"/>
          <w:b/>
          <w:sz w:val="22"/>
          <w:szCs w:val="22"/>
        </w:rPr>
      </w:pPr>
      <w:r>
        <w:rPr>
          <w:rFonts w:ascii="Calibri" w:hAnsi="Calibri" w:cs="Arial"/>
          <w:b/>
          <w:sz w:val="22"/>
          <w:szCs w:val="22"/>
        </w:rPr>
        <w:t>HOW PARENTS CAN APPLY FOR THEIR CHILD TO BE ADMITTED TO ST MARY &amp; ST JOHN</w:t>
      </w:r>
    </w:p>
    <w:p w14:paraId="6D20D990" w14:textId="77777777" w:rsidR="00040233" w:rsidRDefault="00040233" w:rsidP="00040233">
      <w:pPr>
        <w:ind w:right="-256"/>
        <w:rPr>
          <w:rFonts w:ascii="Calibri" w:hAnsi="Calibri" w:cs="Arial"/>
          <w:b/>
          <w:sz w:val="22"/>
          <w:szCs w:val="22"/>
        </w:rPr>
      </w:pPr>
    </w:p>
    <w:p w14:paraId="20474FD1" w14:textId="77777777" w:rsidR="00040233" w:rsidRDefault="00040233" w:rsidP="00040233">
      <w:pPr>
        <w:ind w:right="-256"/>
        <w:rPr>
          <w:rFonts w:ascii="Calibri" w:hAnsi="Calibri" w:cs="Arial"/>
          <w:sz w:val="22"/>
          <w:szCs w:val="22"/>
        </w:rPr>
      </w:pPr>
      <w:r>
        <w:rPr>
          <w:rFonts w:ascii="Calibri" w:hAnsi="Calibri" w:cs="Arial"/>
          <w:sz w:val="22"/>
          <w:szCs w:val="22"/>
        </w:rPr>
        <w:t>In the first instance, we</w:t>
      </w:r>
      <w:r w:rsidRPr="00040233">
        <w:rPr>
          <w:rFonts w:ascii="Calibri" w:hAnsi="Calibri" w:cs="Arial"/>
          <w:sz w:val="22"/>
          <w:szCs w:val="22"/>
        </w:rPr>
        <w:t xml:space="preserve"> warmly invite you to come and visit the school</w:t>
      </w:r>
      <w:r>
        <w:rPr>
          <w:rFonts w:ascii="Calibri" w:hAnsi="Calibri" w:cs="Arial"/>
          <w:sz w:val="22"/>
          <w:szCs w:val="22"/>
        </w:rPr>
        <w:t xml:space="preserve">, </w:t>
      </w:r>
      <w:r w:rsidRPr="00040233">
        <w:rPr>
          <w:rFonts w:ascii="Calibri" w:hAnsi="Calibri" w:cs="Arial"/>
          <w:sz w:val="22"/>
          <w:szCs w:val="22"/>
        </w:rPr>
        <w:t xml:space="preserve">meet the </w:t>
      </w:r>
      <w:r>
        <w:rPr>
          <w:rFonts w:ascii="Calibri" w:hAnsi="Calibri" w:cs="Arial"/>
          <w:sz w:val="22"/>
          <w:szCs w:val="22"/>
        </w:rPr>
        <w:t xml:space="preserve">Headteacher, </w:t>
      </w:r>
      <w:r w:rsidRPr="00040233">
        <w:rPr>
          <w:rFonts w:ascii="Calibri" w:hAnsi="Calibri" w:cs="Arial"/>
          <w:sz w:val="22"/>
          <w:szCs w:val="22"/>
        </w:rPr>
        <w:t>staff and children</w:t>
      </w:r>
      <w:r>
        <w:rPr>
          <w:rFonts w:ascii="Calibri" w:hAnsi="Calibri" w:cs="Arial"/>
          <w:sz w:val="22"/>
          <w:szCs w:val="22"/>
        </w:rPr>
        <w:t xml:space="preserve"> and see the school in action before making the important decision on behalf of your child.</w:t>
      </w:r>
    </w:p>
    <w:p w14:paraId="6ACDCAFB" w14:textId="77777777" w:rsidR="00040233" w:rsidRDefault="00040233" w:rsidP="00040233">
      <w:pPr>
        <w:ind w:right="372"/>
        <w:rPr>
          <w:rFonts w:ascii="Calibri" w:hAnsi="Calibri" w:cs="Arial"/>
          <w:b/>
          <w:sz w:val="22"/>
          <w:szCs w:val="22"/>
        </w:rPr>
      </w:pPr>
    </w:p>
    <w:p w14:paraId="73F0F904" w14:textId="77777777" w:rsidR="00040233" w:rsidRPr="00040233" w:rsidRDefault="00040233" w:rsidP="00040233">
      <w:pPr>
        <w:ind w:right="372"/>
        <w:rPr>
          <w:rFonts w:ascii="Calibri" w:hAnsi="Calibri" w:cs="Arial"/>
          <w:b/>
          <w:sz w:val="22"/>
          <w:szCs w:val="22"/>
        </w:rPr>
      </w:pPr>
      <w:r w:rsidRPr="00B709B3">
        <w:rPr>
          <w:rFonts w:ascii="Calibri" w:hAnsi="Calibri" w:cs="Arial"/>
          <w:b/>
          <w:sz w:val="22"/>
          <w:szCs w:val="22"/>
        </w:rPr>
        <w:t xml:space="preserve">There are two different categories of admission, each of which </w:t>
      </w:r>
      <w:r>
        <w:rPr>
          <w:rFonts w:ascii="Calibri" w:hAnsi="Calibri" w:cs="Arial"/>
          <w:b/>
          <w:sz w:val="22"/>
          <w:szCs w:val="22"/>
        </w:rPr>
        <w:t>is</w:t>
      </w:r>
      <w:r w:rsidRPr="00B709B3">
        <w:rPr>
          <w:rFonts w:ascii="Calibri" w:hAnsi="Calibri" w:cs="Arial"/>
          <w:b/>
          <w:sz w:val="22"/>
          <w:szCs w:val="22"/>
        </w:rPr>
        <w:t xml:space="preserve"> considered a</w:t>
      </w:r>
      <w:r>
        <w:rPr>
          <w:rFonts w:ascii="Calibri" w:hAnsi="Calibri" w:cs="Arial"/>
          <w:b/>
          <w:sz w:val="22"/>
          <w:szCs w:val="22"/>
        </w:rPr>
        <w:t>nd processed in a different way, as outlined below.</w:t>
      </w:r>
    </w:p>
    <w:p w14:paraId="7E8DF5C7" w14:textId="77777777" w:rsidR="00A8607D" w:rsidRDefault="00A8607D" w:rsidP="00A8607D">
      <w:pPr>
        <w:jc w:val="both"/>
        <w:rPr>
          <w:rFonts w:ascii="Calibri" w:hAnsi="Calibri" w:cs="Arial"/>
          <w:sz w:val="22"/>
        </w:rPr>
      </w:pPr>
    </w:p>
    <w:p w14:paraId="271ABFB7" w14:textId="77777777" w:rsidR="00A8607D" w:rsidRPr="00A8607D" w:rsidRDefault="00EC5C52" w:rsidP="00A8607D">
      <w:pPr>
        <w:jc w:val="both"/>
        <w:rPr>
          <w:rFonts w:ascii="Calibri" w:hAnsi="Calibri" w:cs="Arial"/>
          <w:sz w:val="22"/>
        </w:rPr>
      </w:pPr>
      <w:r>
        <w:rPr>
          <w:rFonts w:ascii="Calibri" w:hAnsi="Calibri" w:cs="Arial"/>
          <w:sz w:val="22"/>
        </w:rPr>
        <w:t xml:space="preserve">The Governors </w:t>
      </w:r>
      <w:r w:rsidR="00A8607D" w:rsidRPr="00A8607D">
        <w:rPr>
          <w:rFonts w:ascii="Calibri" w:hAnsi="Calibri" w:cs="Arial"/>
          <w:sz w:val="22"/>
        </w:rPr>
        <w:t>will admit up to</w:t>
      </w:r>
      <w:r w:rsidR="00EF272D">
        <w:rPr>
          <w:rFonts w:ascii="Calibri" w:hAnsi="Calibri" w:cs="Arial"/>
          <w:sz w:val="22"/>
        </w:rPr>
        <w:t xml:space="preserve"> </w:t>
      </w:r>
      <w:r w:rsidR="00562316">
        <w:rPr>
          <w:rFonts w:ascii="Calibri" w:hAnsi="Calibri" w:cs="Arial"/>
          <w:sz w:val="22"/>
        </w:rPr>
        <w:t>their</w:t>
      </w:r>
      <w:r w:rsidR="00EF272D">
        <w:rPr>
          <w:rFonts w:ascii="Calibri" w:hAnsi="Calibri" w:cs="Arial"/>
          <w:sz w:val="22"/>
        </w:rPr>
        <w:t xml:space="preserve"> PAN (</w:t>
      </w:r>
      <w:r w:rsidR="009964E6">
        <w:rPr>
          <w:rFonts w:ascii="Calibri" w:hAnsi="Calibri" w:cs="Arial"/>
          <w:sz w:val="22"/>
        </w:rPr>
        <w:t>P</w:t>
      </w:r>
      <w:r w:rsidR="00E103D5">
        <w:rPr>
          <w:rFonts w:ascii="Calibri" w:hAnsi="Calibri" w:cs="Arial"/>
          <w:sz w:val="22"/>
        </w:rPr>
        <w:t>ublished</w:t>
      </w:r>
      <w:r w:rsidR="00EF272D" w:rsidRPr="00A8607D">
        <w:rPr>
          <w:rFonts w:ascii="Calibri" w:hAnsi="Calibri" w:cs="Arial"/>
          <w:sz w:val="22"/>
        </w:rPr>
        <w:t xml:space="preserve"> Admission Number)</w:t>
      </w:r>
      <w:r w:rsidR="00562316">
        <w:rPr>
          <w:rFonts w:ascii="Calibri" w:hAnsi="Calibri" w:cs="Arial"/>
          <w:sz w:val="22"/>
        </w:rPr>
        <w:t xml:space="preserve"> which is</w:t>
      </w:r>
      <w:r w:rsidR="0084132E">
        <w:rPr>
          <w:rFonts w:ascii="Calibri" w:hAnsi="Calibri" w:cs="Arial"/>
          <w:sz w:val="22"/>
        </w:rPr>
        <w:t xml:space="preserve"> the number of pupils the school</w:t>
      </w:r>
      <w:r w:rsidR="00562316">
        <w:rPr>
          <w:rFonts w:ascii="Calibri" w:hAnsi="Calibri" w:cs="Arial"/>
          <w:sz w:val="22"/>
        </w:rPr>
        <w:t xml:space="preserve"> </w:t>
      </w:r>
      <w:r w:rsidR="0084132E">
        <w:rPr>
          <w:rFonts w:ascii="Calibri" w:hAnsi="Calibri" w:cs="Arial"/>
          <w:sz w:val="22"/>
        </w:rPr>
        <w:t xml:space="preserve">can accommodate </w:t>
      </w:r>
      <w:r w:rsidR="00562316">
        <w:rPr>
          <w:rFonts w:ascii="Calibri" w:hAnsi="Calibri" w:cs="Arial"/>
          <w:sz w:val="22"/>
        </w:rPr>
        <w:t>in</w:t>
      </w:r>
      <w:r w:rsidR="00C1569B">
        <w:rPr>
          <w:rFonts w:ascii="Calibri" w:hAnsi="Calibri" w:cs="Arial"/>
          <w:sz w:val="22"/>
        </w:rPr>
        <w:t xml:space="preserve"> each </w:t>
      </w:r>
      <w:r w:rsidR="0084132E">
        <w:rPr>
          <w:rFonts w:ascii="Calibri" w:hAnsi="Calibri" w:cs="Arial"/>
          <w:sz w:val="22"/>
        </w:rPr>
        <w:t>year</w:t>
      </w:r>
      <w:r w:rsidR="00C1569B">
        <w:rPr>
          <w:rFonts w:ascii="Calibri" w:hAnsi="Calibri" w:cs="Arial"/>
          <w:sz w:val="22"/>
        </w:rPr>
        <w:t xml:space="preserve"> group.</w:t>
      </w:r>
      <w:r w:rsidR="00A8607D" w:rsidRPr="00A8607D">
        <w:rPr>
          <w:rFonts w:ascii="Calibri" w:hAnsi="Calibri" w:cs="Arial"/>
          <w:sz w:val="22"/>
        </w:rPr>
        <w:t xml:space="preserve">  </w:t>
      </w:r>
      <w:r w:rsidR="0084132E">
        <w:rPr>
          <w:rFonts w:ascii="Calibri" w:hAnsi="Calibri" w:cs="Arial"/>
          <w:sz w:val="22"/>
        </w:rPr>
        <w:t xml:space="preserve">St Mary &amp; St John’s PAN is </w:t>
      </w:r>
      <w:r w:rsidR="0084132E" w:rsidRPr="00EC5C52">
        <w:rPr>
          <w:rFonts w:ascii="Calibri" w:hAnsi="Calibri" w:cs="Arial"/>
          <w:b/>
          <w:sz w:val="22"/>
        </w:rPr>
        <w:t>28</w:t>
      </w:r>
      <w:r w:rsidR="0084132E">
        <w:rPr>
          <w:rFonts w:ascii="Calibri" w:hAnsi="Calibri" w:cs="Arial"/>
          <w:b/>
          <w:sz w:val="22"/>
        </w:rPr>
        <w:t xml:space="preserve">. </w:t>
      </w:r>
      <w:r w:rsidR="0084132E">
        <w:rPr>
          <w:rFonts w:ascii="Calibri" w:hAnsi="Calibri" w:cs="Arial"/>
          <w:sz w:val="22"/>
        </w:rPr>
        <w:t xml:space="preserve"> </w:t>
      </w:r>
      <w:r w:rsidR="00F657AC">
        <w:rPr>
          <w:rFonts w:ascii="Calibri" w:hAnsi="Calibri" w:cs="Arial"/>
          <w:sz w:val="22"/>
        </w:rPr>
        <w:t xml:space="preserve">If the number of children applying for entry exceeds the places available, the Governors will </w:t>
      </w:r>
      <w:r w:rsidR="00040233">
        <w:rPr>
          <w:rFonts w:ascii="Calibri" w:hAnsi="Calibri" w:cs="Arial"/>
          <w:sz w:val="22"/>
        </w:rPr>
        <w:t>use</w:t>
      </w:r>
      <w:r w:rsidR="00F657AC">
        <w:rPr>
          <w:rFonts w:ascii="Calibri" w:hAnsi="Calibri" w:cs="Arial"/>
          <w:sz w:val="22"/>
        </w:rPr>
        <w:t xml:space="preserve"> the oversubscription criteria set out below in order to determine whether a child is accepted or not.</w:t>
      </w:r>
    </w:p>
    <w:p w14:paraId="4839A306" w14:textId="77777777" w:rsidR="008643C1" w:rsidRDefault="008643C1" w:rsidP="008643C1">
      <w:pPr>
        <w:ind w:right="-256"/>
        <w:rPr>
          <w:rFonts w:ascii="Calibri" w:hAnsi="Calibri" w:cs="Arial"/>
          <w:sz w:val="22"/>
          <w:szCs w:val="22"/>
        </w:rPr>
      </w:pPr>
    </w:p>
    <w:p w14:paraId="66300B53" w14:textId="77777777" w:rsidR="00612CB9" w:rsidRDefault="00612CB9" w:rsidP="00DA4962">
      <w:pPr>
        <w:ind w:right="-256"/>
        <w:rPr>
          <w:rFonts w:ascii="Calibri" w:hAnsi="Calibri"/>
          <w:sz w:val="23"/>
          <w:szCs w:val="23"/>
        </w:rPr>
      </w:pPr>
      <w:r w:rsidRPr="00BD1A0B">
        <w:rPr>
          <w:rFonts w:ascii="Calibri" w:hAnsi="Calibri" w:cs="Arial"/>
          <w:sz w:val="22"/>
          <w:szCs w:val="22"/>
        </w:rPr>
        <w:t>The Governors, in accordance with the Admissions Code of Practice</w:t>
      </w:r>
      <w:r>
        <w:rPr>
          <w:rFonts w:ascii="Calibri" w:hAnsi="Calibri" w:cs="Arial"/>
          <w:sz w:val="22"/>
          <w:szCs w:val="22"/>
        </w:rPr>
        <w:t>,</w:t>
      </w:r>
      <w:r w:rsidRPr="00BD1A0B">
        <w:rPr>
          <w:rFonts w:ascii="Calibri" w:hAnsi="Calibri" w:cs="Arial"/>
          <w:sz w:val="22"/>
          <w:szCs w:val="22"/>
        </w:rPr>
        <w:t xml:space="preserve"> </w:t>
      </w:r>
      <w:r w:rsidR="00B709B3">
        <w:rPr>
          <w:rFonts w:ascii="Calibri" w:hAnsi="Calibri" w:cs="Arial"/>
          <w:sz w:val="22"/>
          <w:szCs w:val="22"/>
        </w:rPr>
        <w:t>in allocating places will give priority to</w:t>
      </w:r>
      <w:r>
        <w:rPr>
          <w:rFonts w:ascii="Calibri" w:hAnsi="Calibri"/>
          <w:sz w:val="23"/>
          <w:szCs w:val="23"/>
        </w:rPr>
        <w:t>:</w:t>
      </w:r>
    </w:p>
    <w:p w14:paraId="5C2F4971" w14:textId="77777777" w:rsidR="008540C9" w:rsidRPr="00F235A5" w:rsidRDefault="008540C9" w:rsidP="00BE213D">
      <w:pPr>
        <w:rPr>
          <w:rFonts w:ascii="Calibri" w:hAnsi="Calibri" w:cs="Calibri"/>
          <w:sz w:val="22"/>
          <w:szCs w:val="22"/>
          <w:lang w:eastAsia="en-GB"/>
        </w:rPr>
      </w:pPr>
    </w:p>
    <w:p w14:paraId="1D21492C" w14:textId="77777777" w:rsidR="00612CB9" w:rsidRPr="008540C9" w:rsidRDefault="00612CB9" w:rsidP="001B4C8D">
      <w:pPr>
        <w:numPr>
          <w:ilvl w:val="0"/>
          <w:numId w:val="3"/>
        </w:numPr>
        <w:rPr>
          <w:sz w:val="23"/>
          <w:szCs w:val="23"/>
          <w:lang w:eastAsia="en-GB"/>
        </w:rPr>
      </w:pPr>
      <w:r w:rsidRPr="00612CB9">
        <w:rPr>
          <w:rFonts w:ascii="Calibri" w:hAnsi="Calibri" w:cs="Arial"/>
          <w:sz w:val="22"/>
          <w:szCs w:val="22"/>
          <w:lang w:eastAsia="en-GB"/>
        </w:rPr>
        <w:t xml:space="preserve">all pupils with </w:t>
      </w:r>
      <w:r w:rsidR="008A2EB5" w:rsidRPr="002424EF">
        <w:rPr>
          <w:rFonts w:ascii="Calibri" w:hAnsi="Calibri" w:cs="Calibri"/>
          <w:sz w:val="22"/>
          <w:szCs w:val="22"/>
          <w:lang w:eastAsia="en-GB"/>
        </w:rPr>
        <w:t>an Education,</w:t>
      </w:r>
      <w:r w:rsidR="008A2EB5" w:rsidRPr="00EC5C52">
        <w:rPr>
          <w:rFonts w:ascii="Calibri" w:hAnsi="Calibri" w:cs="Calibri"/>
          <w:sz w:val="22"/>
          <w:szCs w:val="22"/>
          <w:lang w:eastAsia="en-GB"/>
        </w:rPr>
        <w:t xml:space="preserve"> Health and Care Plan</w:t>
      </w:r>
      <w:r w:rsidRPr="00EC5C52">
        <w:rPr>
          <w:rFonts w:ascii="Calibri" w:hAnsi="Calibri" w:cs="Arial"/>
          <w:sz w:val="22"/>
          <w:szCs w:val="22"/>
          <w:lang w:eastAsia="en-GB"/>
        </w:rPr>
        <w:t xml:space="preserve">, where </w:t>
      </w:r>
      <w:r w:rsidRPr="00EC5C52">
        <w:rPr>
          <w:rFonts w:ascii="Calibri" w:hAnsi="Calibri" w:cs="Arial"/>
          <w:sz w:val="22"/>
          <w:szCs w:val="22"/>
        </w:rPr>
        <w:t>St Mary and St John</w:t>
      </w:r>
      <w:r w:rsidRPr="00EC5C52">
        <w:rPr>
          <w:rFonts w:ascii="Calibri" w:hAnsi="Calibri" w:cs="Arial"/>
          <w:sz w:val="22"/>
          <w:szCs w:val="22"/>
          <w:lang w:eastAsia="en-GB"/>
        </w:rPr>
        <w:t xml:space="preserve"> C.E.V.A. Primary School is </w:t>
      </w:r>
      <w:r w:rsidR="000232D4" w:rsidRPr="00EC5C52">
        <w:rPr>
          <w:rFonts w:ascii="Calibri" w:hAnsi="Calibri" w:cs="Arial"/>
          <w:sz w:val="22"/>
          <w:szCs w:val="22"/>
          <w:lang w:eastAsia="en-GB"/>
        </w:rPr>
        <w:t xml:space="preserve">specifically </w:t>
      </w:r>
      <w:r w:rsidRPr="00EC5C52">
        <w:rPr>
          <w:rFonts w:ascii="Calibri" w:hAnsi="Calibri" w:cs="Arial"/>
          <w:sz w:val="22"/>
          <w:szCs w:val="22"/>
          <w:lang w:eastAsia="en-GB"/>
        </w:rPr>
        <w:t xml:space="preserve">named on the </w:t>
      </w:r>
      <w:r w:rsidR="008A2EB5" w:rsidRPr="00EC5C52">
        <w:rPr>
          <w:rFonts w:ascii="Calibri" w:hAnsi="Calibri" w:cs="Arial"/>
          <w:sz w:val="22"/>
          <w:szCs w:val="22"/>
          <w:lang w:eastAsia="en-GB"/>
        </w:rPr>
        <w:t>Plan</w:t>
      </w:r>
      <w:r w:rsidRPr="00EC5C52">
        <w:rPr>
          <w:rFonts w:ascii="Calibri" w:hAnsi="Calibri" w:cs="Arial"/>
          <w:sz w:val="22"/>
          <w:szCs w:val="22"/>
          <w:lang w:eastAsia="en-GB"/>
        </w:rPr>
        <w:t xml:space="preserve">. </w:t>
      </w:r>
    </w:p>
    <w:p w14:paraId="2100DDA6" w14:textId="77777777" w:rsidR="000232D4" w:rsidRPr="00D334A1" w:rsidRDefault="000232D4" w:rsidP="000232D4">
      <w:pPr>
        <w:ind w:left="720"/>
        <w:rPr>
          <w:sz w:val="23"/>
          <w:szCs w:val="23"/>
          <w:lang w:eastAsia="en-GB"/>
        </w:rPr>
      </w:pPr>
    </w:p>
    <w:p w14:paraId="3943F9C7" w14:textId="77777777" w:rsidR="00D334A1" w:rsidRPr="00B709B3" w:rsidRDefault="000232D4" w:rsidP="001B4C8D">
      <w:pPr>
        <w:numPr>
          <w:ilvl w:val="0"/>
          <w:numId w:val="3"/>
        </w:numPr>
        <w:rPr>
          <w:sz w:val="23"/>
          <w:szCs w:val="23"/>
          <w:lang w:eastAsia="en-GB"/>
        </w:rPr>
      </w:pPr>
      <w:r>
        <w:rPr>
          <w:rFonts w:ascii="Calibri" w:hAnsi="Calibri" w:cs="Arial"/>
          <w:sz w:val="22"/>
          <w:szCs w:val="22"/>
          <w:lang w:eastAsia="en-GB"/>
        </w:rPr>
        <w:t>c</w:t>
      </w:r>
      <w:r w:rsidR="00D334A1">
        <w:rPr>
          <w:rFonts w:ascii="Calibri" w:hAnsi="Calibri" w:cs="Arial"/>
          <w:sz w:val="22"/>
          <w:szCs w:val="22"/>
          <w:lang w:eastAsia="en-GB"/>
        </w:rPr>
        <w:t>hildren of UK Service Person</w:t>
      </w:r>
      <w:r w:rsidR="00926B80">
        <w:rPr>
          <w:rFonts w:ascii="Calibri" w:hAnsi="Calibri" w:cs="Arial"/>
          <w:sz w:val="22"/>
          <w:szCs w:val="22"/>
          <w:lang w:eastAsia="en-GB"/>
        </w:rPr>
        <w:t>nel being relocated to the area</w:t>
      </w:r>
      <w:r w:rsidR="00D334A1">
        <w:rPr>
          <w:rFonts w:ascii="Calibri" w:hAnsi="Calibri" w:cs="Arial"/>
          <w:sz w:val="22"/>
          <w:szCs w:val="22"/>
          <w:lang w:eastAsia="en-GB"/>
        </w:rPr>
        <w:t xml:space="preserve"> </w:t>
      </w:r>
      <w:r>
        <w:rPr>
          <w:rFonts w:ascii="Calibri" w:hAnsi="Calibri" w:cs="Arial"/>
          <w:sz w:val="22"/>
          <w:szCs w:val="22"/>
          <w:lang w:eastAsia="en-GB"/>
        </w:rPr>
        <w:t xml:space="preserve">in advance of their arrival, </w:t>
      </w:r>
      <w:r w:rsidR="00D334A1">
        <w:rPr>
          <w:rFonts w:ascii="Calibri" w:hAnsi="Calibri" w:cs="Arial"/>
          <w:sz w:val="22"/>
          <w:szCs w:val="22"/>
          <w:lang w:eastAsia="en-GB"/>
        </w:rPr>
        <w:t>providing their application is accompanied by an official letter stating a relocation date</w:t>
      </w:r>
      <w:r w:rsidR="00F72FD2">
        <w:rPr>
          <w:rFonts w:ascii="Calibri" w:hAnsi="Calibri" w:cs="Arial"/>
          <w:sz w:val="22"/>
          <w:szCs w:val="22"/>
          <w:lang w:eastAsia="en-GB"/>
        </w:rPr>
        <w:t xml:space="preserve">. </w:t>
      </w:r>
      <w:r>
        <w:rPr>
          <w:rFonts w:ascii="Calibri" w:hAnsi="Calibri" w:cs="Arial"/>
          <w:sz w:val="22"/>
          <w:szCs w:val="22"/>
          <w:lang w:eastAsia="en-GB"/>
        </w:rPr>
        <w:t>Whe</w:t>
      </w:r>
      <w:r w:rsidR="000459CD">
        <w:rPr>
          <w:rFonts w:ascii="Calibri" w:hAnsi="Calibri" w:cs="Arial"/>
          <w:sz w:val="22"/>
          <w:szCs w:val="22"/>
          <w:lang w:eastAsia="en-GB"/>
        </w:rPr>
        <w:t xml:space="preserve">re the school is oversubscribed, </w:t>
      </w:r>
      <w:r>
        <w:rPr>
          <w:rFonts w:ascii="Calibri" w:hAnsi="Calibri" w:cs="Arial"/>
          <w:sz w:val="22"/>
          <w:szCs w:val="22"/>
          <w:lang w:eastAsia="en-GB"/>
        </w:rPr>
        <w:t xml:space="preserve">the Admissions Authority </w:t>
      </w:r>
      <w:r w:rsidR="00F72FD2">
        <w:rPr>
          <w:rFonts w:ascii="Calibri" w:hAnsi="Calibri" w:cs="Arial"/>
          <w:sz w:val="22"/>
          <w:szCs w:val="22"/>
          <w:lang w:eastAsia="en-GB"/>
        </w:rPr>
        <w:t>will allocate</w:t>
      </w:r>
      <w:r>
        <w:rPr>
          <w:rFonts w:ascii="Calibri" w:hAnsi="Calibri" w:cs="Arial"/>
          <w:sz w:val="22"/>
          <w:szCs w:val="22"/>
          <w:lang w:eastAsia="en-GB"/>
        </w:rPr>
        <w:t xml:space="preserve"> </w:t>
      </w:r>
      <w:r w:rsidR="00F72FD2">
        <w:rPr>
          <w:rFonts w:ascii="Calibri" w:hAnsi="Calibri" w:cs="Arial"/>
          <w:sz w:val="22"/>
          <w:szCs w:val="22"/>
          <w:lang w:eastAsia="en-GB"/>
        </w:rPr>
        <w:t xml:space="preserve">places </w:t>
      </w:r>
      <w:r>
        <w:rPr>
          <w:rFonts w:ascii="Calibri" w:hAnsi="Calibri" w:cs="Arial"/>
          <w:sz w:val="22"/>
          <w:szCs w:val="22"/>
          <w:lang w:eastAsia="en-GB"/>
        </w:rPr>
        <w:t>in accordance with the</w:t>
      </w:r>
      <w:r w:rsidR="00562316">
        <w:rPr>
          <w:rFonts w:ascii="Calibri" w:hAnsi="Calibri" w:cs="Arial"/>
          <w:sz w:val="22"/>
          <w:szCs w:val="22"/>
          <w:lang w:eastAsia="en-GB"/>
        </w:rPr>
        <w:t>ir</w:t>
      </w:r>
      <w:r>
        <w:rPr>
          <w:rFonts w:ascii="Calibri" w:hAnsi="Calibri" w:cs="Arial"/>
          <w:sz w:val="22"/>
          <w:szCs w:val="22"/>
          <w:lang w:eastAsia="en-GB"/>
        </w:rPr>
        <w:t xml:space="preserve"> oversubscription criteria</w:t>
      </w:r>
      <w:r w:rsidR="00562316">
        <w:rPr>
          <w:rFonts w:ascii="Calibri" w:hAnsi="Calibri" w:cs="Arial"/>
          <w:sz w:val="22"/>
          <w:szCs w:val="22"/>
          <w:lang w:eastAsia="en-GB"/>
        </w:rPr>
        <w:t xml:space="preserve"> below</w:t>
      </w:r>
      <w:r w:rsidR="00F72FD2">
        <w:rPr>
          <w:rFonts w:ascii="Calibri" w:hAnsi="Calibri" w:cs="Arial"/>
          <w:sz w:val="22"/>
          <w:szCs w:val="22"/>
          <w:lang w:eastAsia="en-GB"/>
        </w:rPr>
        <w:t xml:space="preserve"> and as such will require some level of certainty about the family’s new intended address, so that they can make sure they allocate a place lawfully.</w:t>
      </w:r>
    </w:p>
    <w:p w14:paraId="7FD22447" w14:textId="77777777" w:rsidR="00B709B3" w:rsidRDefault="00B709B3" w:rsidP="00B709B3">
      <w:pPr>
        <w:ind w:left="720" w:right="372"/>
        <w:rPr>
          <w:rFonts w:ascii="Calibri" w:hAnsi="Calibri" w:cs="Arial"/>
          <w:sz w:val="22"/>
          <w:szCs w:val="22"/>
        </w:rPr>
      </w:pPr>
    </w:p>
    <w:p w14:paraId="3BC6A198" w14:textId="77777777" w:rsidR="008540C9" w:rsidRPr="00BE213D" w:rsidRDefault="00B709B3" w:rsidP="00BE213D">
      <w:pPr>
        <w:ind w:left="720" w:right="372"/>
        <w:rPr>
          <w:rFonts w:ascii="Calibri" w:hAnsi="Calibri" w:cs="Arial"/>
          <w:sz w:val="22"/>
          <w:szCs w:val="22"/>
        </w:rPr>
      </w:pPr>
      <w:r w:rsidRPr="008643C1">
        <w:rPr>
          <w:rFonts w:ascii="Calibri" w:hAnsi="Calibri" w:cs="Arial"/>
          <w:sz w:val="22"/>
          <w:szCs w:val="22"/>
        </w:rPr>
        <w:t xml:space="preserve">The places available will thus be the </w:t>
      </w:r>
      <w:r>
        <w:rPr>
          <w:rFonts w:ascii="Calibri" w:hAnsi="Calibri" w:cs="Arial"/>
          <w:sz w:val="22"/>
        </w:rPr>
        <w:t>PAN</w:t>
      </w:r>
      <w:r w:rsidRPr="008643C1">
        <w:rPr>
          <w:rFonts w:ascii="Calibri" w:hAnsi="Calibri" w:cs="Arial"/>
          <w:sz w:val="22"/>
          <w:szCs w:val="22"/>
        </w:rPr>
        <w:t xml:space="preserve"> les</w:t>
      </w:r>
      <w:r>
        <w:rPr>
          <w:rFonts w:ascii="Calibri" w:hAnsi="Calibri" w:cs="Arial"/>
          <w:sz w:val="22"/>
          <w:szCs w:val="22"/>
        </w:rPr>
        <w:t>s the number admitted under these priorities</w:t>
      </w:r>
      <w:r w:rsidRPr="008643C1">
        <w:rPr>
          <w:rFonts w:ascii="Calibri" w:hAnsi="Calibri" w:cs="Arial"/>
          <w:sz w:val="22"/>
          <w:szCs w:val="22"/>
        </w:rPr>
        <w:t>.</w:t>
      </w:r>
    </w:p>
    <w:p w14:paraId="4E3209FA" w14:textId="77777777" w:rsidR="008540C9" w:rsidRDefault="008540C9" w:rsidP="00BE7FB4">
      <w:pPr>
        <w:ind w:right="372"/>
        <w:rPr>
          <w:rFonts w:ascii="Calibri" w:hAnsi="Calibri" w:cs="Arial"/>
          <w:b/>
          <w:sz w:val="22"/>
          <w:szCs w:val="22"/>
        </w:rPr>
      </w:pPr>
    </w:p>
    <w:p w14:paraId="70B599C7" w14:textId="77777777" w:rsidR="00B709B3" w:rsidRDefault="009A7119" w:rsidP="00CF2991">
      <w:pPr>
        <w:numPr>
          <w:ilvl w:val="0"/>
          <w:numId w:val="9"/>
        </w:numPr>
        <w:ind w:right="372"/>
        <w:rPr>
          <w:rFonts w:ascii="Calibri" w:hAnsi="Calibri" w:cs="Arial"/>
          <w:b/>
          <w:sz w:val="22"/>
          <w:szCs w:val="22"/>
        </w:rPr>
      </w:pPr>
      <w:r>
        <w:rPr>
          <w:rFonts w:ascii="Calibri" w:hAnsi="Calibri" w:cs="Arial"/>
          <w:b/>
          <w:sz w:val="22"/>
          <w:szCs w:val="22"/>
        </w:rPr>
        <w:t>ADMISSION INTO THE EARLY YEARS FOUNDATION STAGE (RECEPTION CLASS) – AT THE START OF THE ACADEMIC YEAR</w:t>
      </w:r>
      <w:r w:rsidR="009964E6">
        <w:rPr>
          <w:rFonts w:ascii="Calibri" w:hAnsi="Calibri" w:cs="Arial"/>
          <w:b/>
          <w:sz w:val="22"/>
          <w:szCs w:val="22"/>
        </w:rPr>
        <w:t>:</w:t>
      </w:r>
    </w:p>
    <w:p w14:paraId="01D95EF5" w14:textId="77777777" w:rsidR="00B709B3" w:rsidRDefault="00B709B3" w:rsidP="00BE7FB4">
      <w:pPr>
        <w:ind w:right="372"/>
        <w:rPr>
          <w:rFonts w:ascii="Calibri" w:hAnsi="Calibri" w:cs="Arial"/>
          <w:b/>
          <w:sz w:val="22"/>
          <w:szCs w:val="22"/>
        </w:rPr>
      </w:pPr>
    </w:p>
    <w:p w14:paraId="0B1C93A1" w14:textId="77777777" w:rsidR="00B709B3" w:rsidRDefault="00B709B3" w:rsidP="00B709B3">
      <w:pPr>
        <w:ind w:right="-256"/>
        <w:rPr>
          <w:rFonts w:ascii="Calibri" w:hAnsi="Calibri" w:cs="Arial"/>
          <w:sz w:val="22"/>
          <w:szCs w:val="22"/>
        </w:rPr>
      </w:pPr>
      <w:r>
        <w:rPr>
          <w:rFonts w:ascii="Calibri" w:hAnsi="Calibri" w:cs="Arial"/>
          <w:sz w:val="22"/>
          <w:szCs w:val="22"/>
        </w:rPr>
        <w:t xml:space="preserve">The Department for Education (DfE) Admissions Code 2014 requires that admissions for children starting school for the first time in the Early Years Foundation Stage – Reception year group, be co-ordinated by the Local Authority </w:t>
      </w:r>
      <w:r>
        <w:rPr>
          <w:rFonts w:ascii="Calibri" w:hAnsi="Calibri" w:cs="Arial"/>
          <w:sz w:val="22"/>
          <w:szCs w:val="22"/>
        </w:rPr>
        <w:lastRenderedPageBreak/>
        <w:t>for all schools regardless of who the Admissions Authority is. This is</w:t>
      </w:r>
      <w:r w:rsidRPr="0057242E">
        <w:rPr>
          <w:rFonts w:ascii="Calibri" w:hAnsi="Calibri" w:cs="Arial"/>
          <w:sz w:val="22"/>
          <w:szCs w:val="22"/>
        </w:rPr>
        <w:t xml:space="preserve"> </w:t>
      </w:r>
      <w:r>
        <w:rPr>
          <w:rFonts w:ascii="Calibri" w:hAnsi="Calibri" w:cs="Arial"/>
          <w:sz w:val="22"/>
          <w:szCs w:val="22"/>
        </w:rPr>
        <w:t>in order to provide a better service for parents and carers. The co-ordination provides a common application form and a common timetable.</w:t>
      </w:r>
      <w:r w:rsidRPr="00EC5C52">
        <w:rPr>
          <w:rFonts w:ascii="Calibri" w:hAnsi="Calibri" w:cs="Arial"/>
          <w:sz w:val="22"/>
          <w:szCs w:val="22"/>
        </w:rPr>
        <w:t xml:space="preserve"> </w:t>
      </w:r>
    </w:p>
    <w:p w14:paraId="62584AED" w14:textId="77777777" w:rsidR="00B709B3" w:rsidRDefault="00B709B3" w:rsidP="00BE7FB4">
      <w:pPr>
        <w:ind w:right="372"/>
        <w:rPr>
          <w:rFonts w:ascii="Calibri" w:hAnsi="Calibri" w:cs="Arial"/>
          <w:b/>
          <w:sz w:val="22"/>
          <w:szCs w:val="22"/>
        </w:rPr>
      </w:pPr>
    </w:p>
    <w:p w14:paraId="703F42D9" w14:textId="77777777" w:rsidR="006604A9" w:rsidRDefault="006604A9" w:rsidP="00BE7FB4">
      <w:pPr>
        <w:ind w:right="372"/>
        <w:rPr>
          <w:rFonts w:ascii="Calibri" w:hAnsi="Calibri" w:cs="Arial"/>
          <w:sz w:val="22"/>
          <w:szCs w:val="22"/>
        </w:rPr>
      </w:pPr>
      <w:r>
        <w:rPr>
          <w:rFonts w:ascii="Calibri" w:hAnsi="Calibri" w:cs="Arial"/>
          <w:sz w:val="22"/>
          <w:szCs w:val="22"/>
        </w:rPr>
        <w:t xml:space="preserve">In Rutland, children enter school at the start of the academic year in which they become five. There is one admission date per year, in late August, early September (i.e. The start of the school year). Therefore, parents who would like their child to be admitted to St Mary &amp; St John during the year their child is five should ensure that they complete </w:t>
      </w:r>
      <w:r w:rsidR="001C67F7">
        <w:rPr>
          <w:rFonts w:ascii="Calibri" w:hAnsi="Calibri" w:cs="Arial"/>
          <w:sz w:val="22"/>
          <w:szCs w:val="22"/>
        </w:rPr>
        <w:t xml:space="preserve">and submit </w:t>
      </w:r>
      <w:r>
        <w:rPr>
          <w:rFonts w:ascii="Calibri" w:hAnsi="Calibri" w:cs="Arial"/>
          <w:sz w:val="22"/>
          <w:szCs w:val="22"/>
        </w:rPr>
        <w:t>the necessary application form by the primary school application</w:t>
      </w:r>
      <w:r w:rsidR="001C67F7">
        <w:rPr>
          <w:rFonts w:ascii="Calibri" w:hAnsi="Calibri" w:cs="Arial"/>
          <w:sz w:val="22"/>
          <w:szCs w:val="22"/>
        </w:rPr>
        <w:t>s</w:t>
      </w:r>
      <w:r>
        <w:rPr>
          <w:rFonts w:ascii="Calibri" w:hAnsi="Calibri" w:cs="Arial"/>
          <w:sz w:val="22"/>
          <w:szCs w:val="22"/>
        </w:rPr>
        <w:t xml:space="preserve"> </w:t>
      </w:r>
      <w:r w:rsidR="001C67F7">
        <w:rPr>
          <w:rFonts w:ascii="Calibri" w:hAnsi="Calibri" w:cs="Arial"/>
          <w:sz w:val="22"/>
          <w:szCs w:val="22"/>
        </w:rPr>
        <w:t xml:space="preserve">national </w:t>
      </w:r>
      <w:r>
        <w:rPr>
          <w:rFonts w:ascii="Calibri" w:hAnsi="Calibri" w:cs="Arial"/>
          <w:sz w:val="22"/>
          <w:szCs w:val="22"/>
        </w:rPr>
        <w:t>closing date.</w:t>
      </w:r>
      <w:r w:rsidR="001C67F7">
        <w:rPr>
          <w:rFonts w:ascii="Calibri" w:hAnsi="Calibri" w:cs="Arial"/>
          <w:sz w:val="22"/>
          <w:szCs w:val="22"/>
        </w:rPr>
        <w:t xml:space="preserve"> The Local Authority </w:t>
      </w:r>
      <w:r w:rsidR="0040615E">
        <w:rPr>
          <w:rFonts w:ascii="Calibri" w:hAnsi="Calibri" w:cs="Arial"/>
          <w:sz w:val="22"/>
          <w:szCs w:val="22"/>
        </w:rPr>
        <w:t xml:space="preserve">will then notify parents of </w:t>
      </w:r>
      <w:r w:rsidR="001C67F7">
        <w:rPr>
          <w:rFonts w:ascii="Calibri" w:hAnsi="Calibri" w:cs="Arial"/>
          <w:sz w:val="22"/>
          <w:szCs w:val="22"/>
        </w:rPr>
        <w:t>the school place offered to their child on the national offer day for primary school places.</w:t>
      </w:r>
    </w:p>
    <w:p w14:paraId="45F46ACE" w14:textId="77777777" w:rsidR="006604A9" w:rsidRDefault="006604A9" w:rsidP="00BE7FB4">
      <w:pPr>
        <w:ind w:right="372"/>
        <w:rPr>
          <w:rFonts w:ascii="Calibri" w:hAnsi="Calibri" w:cs="Arial"/>
          <w:sz w:val="22"/>
          <w:szCs w:val="22"/>
        </w:rPr>
      </w:pPr>
    </w:p>
    <w:p w14:paraId="4CB230EF" w14:textId="77777777" w:rsidR="00DB4D95" w:rsidRDefault="00DB4D95" w:rsidP="00BE7FB4">
      <w:pPr>
        <w:ind w:right="372"/>
        <w:rPr>
          <w:rFonts w:ascii="Calibri" w:hAnsi="Calibri" w:cs="Arial"/>
          <w:sz w:val="22"/>
          <w:szCs w:val="22"/>
        </w:rPr>
      </w:pPr>
    </w:p>
    <w:p w14:paraId="6B0C2154" w14:textId="77777777" w:rsidR="00D12AA2" w:rsidRDefault="00D12AA2" w:rsidP="00BE7FB4">
      <w:pPr>
        <w:ind w:right="372"/>
        <w:rPr>
          <w:rFonts w:ascii="Calibri" w:hAnsi="Calibri" w:cs="Arial"/>
          <w:sz w:val="22"/>
          <w:szCs w:val="22"/>
        </w:rPr>
      </w:pPr>
      <w:r w:rsidRPr="00D12AA2">
        <w:rPr>
          <w:rFonts w:ascii="Calibri" w:hAnsi="Calibri" w:cs="Arial"/>
          <w:sz w:val="22"/>
          <w:szCs w:val="22"/>
        </w:rPr>
        <w:t>The Local Authority publishes information about starting school on their website</w:t>
      </w:r>
      <w:r w:rsidR="000115FB">
        <w:rPr>
          <w:rFonts w:ascii="Calibri" w:hAnsi="Calibri" w:cs="Arial"/>
          <w:sz w:val="22"/>
          <w:szCs w:val="22"/>
        </w:rPr>
        <w:t xml:space="preserve"> </w:t>
      </w:r>
      <w:hyperlink r:id="rId13" w:history="1">
        <w:r w:rsidR="008E270B" w:rsidRPr="008E270B">
          <w:rPr>
            <w:rStyle w:val="Hyperlink"/>
            <w:rFonts w:ascii="Calibri" w:hAnsi="Calibri" w:cs="Calibri"/>
            <w:sz w:val="22"/>
            <w:szCs w:val="22"/>
          </w:rPr>
          <w:t>www.rutland.gov.uk/admissions</w:t>
        </w:r>
      </w:hyperlink>
      <w:r w:rsidR="008E270B" w:rsidRPr="008E270B">
        <w:rPr>
          <w:sz w:val="22"/>
          <w:szCs w:val="22"/>
        </w:rPr>
        <w:t xml:space="preserve"> </w:t>
      </w:r>
      <w:r w:rsidRPr="00D12AA2">
        <w:rPr>
          <w:rFonts w:ascii="Calibri" w:hAnsi="Calibri" w:cs="Arial"/>
          <w:sz w:val="22"/>
          <w:szCs w:val="22"/>
        </w:rPr>
        <w:t>and produces a brochure entitled ‘</w:t>
      </w:r>
      <w:r>
        <w:rPr>
          <w:rFonts w:ascii="Calibri" w:hAnsi="Calibri" w:cs="Arial"/>
          <w:sz w:val="22"/>
          <w:szCs w:val="22"/>
        </w:rPr>
        <w:t>Starting Primary S</w:t>
      </w:r>
      <w:r w:rsidRPr="00D12AA2">
        <w:rPr>
          <w:rFonts w:ascii="Calibri" w:hAnsi="Calibri" w:cs="Arial"/>
          <w:sz w:val="22"/>
          <w:szCs w:val="22"/>
        </w:rPr>
        <w:t xml:space="preserve">chool’ that can be downloaded. This explains the admissions process for parents and gives all the necessary information, including the timetable and how parents can apply for a place in the school of their choice. </w:t>
      </w:r>
    </w:p>
    <w:p w14:paraId="4B6791EB" w14:textId="77777777" w:rsidR="00D12AA2" w:rsidRDefault="00D12AA2" w:rsidP="00BE7FB4">
      <w:pPr>
        <w:ind w:right="372"/>
        <w:rPr>
          <w:rFonts w:ascii="Calibri" w:hAnsi="Calibri" w:cs="Arial"/>
          <w:sz w:val="22"/>
          <w:szCs w:val="22"/>
        </w:rPr>
      </w:pPr>
    </w:p>
    <w:p w14:paraId="5F55CEB1" w14:textId="77777777" w:rsidR="00D12AA2" w:rsidRDefault="00D12AA2" w:rsidP="00BE7FB4">
      <w:pPr>
        <w:ind w:right="372"/>
        <w:rPr>
          <w:rFonts w:ascii="Calibri" w:hAnsi="Calibri" w:cs="Arial"/>
          <w:sz w:val="22"/>
          <w:szCs w:val="22"/>
        </w:rPr>
      </w:pPr>
      <w:r>
        <w:rPr>
          <w:rFonts w:ascii="Calibri" w:hAnsi="Calibri" w:cs="Arial"/>
          <w:sz w:val="22"/>
          <w:szCs w:val="22"/>
        </w:rPr>
        <w:t xml:space="preserve">Parents have the right to express a preference for the school of their choice and they should do so on the application form. Expressing a preference </w:t>
      </w:r>
      <w:r w:rsidR="000115FB">
        <w:rPr>
          <w:rFonts w:ascii="Calibri" w:hAnsi="Calibri" w:cs="Arial"/>
          <w:sz w:val="22"/>
          <w:szCs w:val="22"/>
        </w:rPr>
        <w:t>does not,</w:t>
      </w:r>
      <w:r w:rsidR="006604A9">
        <w:rPr>
          <w:rFonts w:ascii="Calibri" w:hAnsi="Calibri" w:cs="Arial"/>
          <w:sz w:val="22"/>
          <w:szCs w:val="22"/>
        </w:rPr>
        <w:t xml:space="preserve"> in itself</w:t>
      </w:r>
      <w:r>
        <w:rPr>
          <w:rFonts w:ascii="Calibri" w:hAnsi="Calibri" w:cs="Arial"/>
          <w:sz w:val="22"/>
          <w:szCs w:val="22"/>
        </w:rPr>
        <w:t>, guarantee a place at this school.</w:t>
      </w:r>
    </w:p>
    <w:p w14:paraId="79E752D6" w14:textId="77777777" w:rsidR="000115FB" w:rsidRDefault="000115FB" w:rsidP="00BE7FB4">
      <w:pPr>
        <w:ind w:right="372"/>
        <w:rPr>
          <w:rFonts w:ascii="Calibri" w:hAnsi="Calibri" w:cs="Arial"/>
          <w:sz w:val="22"/>
          <w:szCs w:val="22"/>
        </w:rPr>
      </w:pPr>
    </w:p>
    <w:p w14:paraId="3A61C338" w14:textId="77777777" w:rsidR="000115FB" w:rsidRDefault="000115FB" w:rsidP="00BE7FB4">
      <w:pPr>
        <w:ind w:right="372"/>
        <w:rPr>
          <w:rFonts w:ascii="Calibri" w:hAnsi="Calibri" w:cs="Arial"/>
          <w:sz w:val="22"/>
          <w:szCs w:val="22"/>
        </w:rPr>
      </w:pPr>
      <w:r>
        <w:rPr>
          <w:rFonts w:ascii="Calibri" w:hAnsi="Calibri" w:cs="Arial"/>
          <w:sz w:val="22"/>
          <w:szCs w:val="22"/>
        </w:rPr>
        <w:t xml:space="preserve">Parents with children who attend </w:t>
      </w:r>
      <w:r w:rsidRPr="006604A9">
        <w:rPr>
          <w:rFonts w:ascii="Calibri" w:hAnsi="Calibri" w:cs="Arial"/>
          <w:b/>
          <w:sz w:val="22"/>
          <w:szCs w:val="22"/>
        </w:rPr>
        <w:t>‘Little Saints’</w:t>
      </w:r>
      <w:r w:rsidR="009F05EA">
        <w:rPr>
          <w:rFonts w:ascii="Calibri" w:hAnsi="Calibri" w:cs="Arial"/>
          <w:b/>
          <w:sz w:val="22"/>
          <w:szCs w:val="22"/>
        </w:rPr>
        <w:t xml:space="preserve"> </w:t>
      </w:r>
      <w:r w:rsidR="009F05EA" w:rsidRPr="009F05EA">
        <w:rPr>
          <w:rFonts w:ascii="Calibri" w:hAnsi="Calibri" w:cs="Arial"/>
          <w:sz w:val="22"/>
          <w:szCs w:val="22"/>
        </w:rPr>
        <w:t>pre</w:t>
      </w:r>
      <w:r w:rsidR="009F05EA">
        <w:rPr>
          <w:rFonts w:ascii="Calibri" w:hAnsi="Calibri" w:cs="Arial"/>
          <w:sz w:val="22"/>
          <w:szCs w:val="22"/>
        </w:rPr>
        <w:t>-</w:t>
      </w:r>
      <w:r w:rsidR="009F05EA" w:rsidRPr="009F05EA">
        <w:rPr>
          <w:rFonts w:ascii="Calibri" w:hAnsi="Calibri" w:cs="Arial"/>
          <w:sz w:val="22"/>
          <w:szCs w:val="22"/>
        </w:rPr>
        <w:t>school</w:t>
      </w:r>
      <w:r>
        <w:rPr>
          <w:rFonts w:ascii="Calibri" w:hAnsi="Calibri" w:cs="Arial"/>
          <w:sz w:val="22"/>
          <w:szCs w:val="22"/>
        </w:rPr>
        <w:t xml:space="preserve">, although attached to St Mary &amp; St John C.E.V.A. Primary School, </w:t>
      </w:r>
      <w:r w:rsidR="0040615E" w:rsidRPr="0040615E">
        <w:rPr>
          <w:rFonts w:ascii="Calibri" w:hAnsi="Calibri" w:cs="Arial"/>
          <w:b/>
          <w:sz w:val="22"/>
          <w:szCs w:val="22"/>
        </w:rPr>
        <w:t>must</w:t>
      </w:r>
      <w:r>
        <w:rPr>
          <w:rFonts w:ascii="Calibri" w:hAnsi="Calibri" w:cs="Arial"/>
          <w:sz w:val="22"/>
          <w:szCs w:val="22"/>
        </w:rPr>
        <w:t xml:space="preserve"> </w:t>
      </w:r>
      <w:r w:rsidR="009F05EA">
        <w:rPr>
          <w:rFonts w:ascii="Calibri" w:hAnsi="Calibri" w:cs="Arial"/>
          <w:sz w:val="22"/>
          <w:szCs w:val="22"/>
        </w:rPr>
        <w:t xml:space="preserve">still </w:t>
      </w:r>
      <w:r>
        <w:rPr>
          <w:rFonts w:ascii="Calibri" w:hAnsi="Calibri" w:cs="Arial"/>
          <w:sz w:val="22"/>
          <w:szCs w:val="22"/>
        </w:rPr>
        <w:t xml:space="preserve">apply for a place in the </w:t>
      </w:r>
      <w:r w:rsidR="006604A9">
        <w:rPr>
          <w:rFonts w:ascii="Calibri" w:hAnsi="Calibri" w:cs="Arial"/>
          <w:sz w:val="22"/>
          <w:szCs w:val="22"/>
        </w:rPr>
        <w:t xml:space="preserve">Early Years Foundation Stage – Reception Class, </w:t>
      </w:r>
      <w:r>
        <w:rPr>
          <w:rFonts w:ascii="Calibri" w:hAnsi="Calibri" w:cs="Arial"/>
          <w:sz w:val="22"/>
          <w:szCs w:val="22"/>
        </w:rPr>
        <w:t xml:space="preserve">as stated above. The Governing Body is not permitted to offer a direct route into </w:t>
      </w:r>
      <w:r w:rsidR="006604A9">
        <w:rPr>
          <w:rFonts w:ascii="Calibri" w:hAnsi="Calibri" w:cs="Arial"/>
          <w:sz w:val="22"/>
          <w:szCs w:val="22"/>
        </w:rPr>
        <w:t xml:space="preserve">the main </w:t>
      </w:r>
      <w:r>
        <w:rPr>
          <w:rFonts w:ascii="Calibri" w:hAnsi="Calibri" w:cs="Arial"/>
          <w:sz w:val="22"/>
          <w:szCs w:val="22"/>
        </w:rPr>
        <w:t>school on the basis of attending ‘Little Saints’</w:t>
      </w:r>
      <w:r w:rsidR="009F05EA">
        <w:rPr>
          <w:rFonts w:ascii="Calibri" w:hAnsi="Calibri" w:cs="Arial"/>
          <w:sz w:val="22"/>
          <w:szCs w:val="22"/>
        </w:rPr>
        <w:t>,</w:t>
      </w:r>
      <w:r>
        <w:rPr>
          <w:rFonts w:ascii="Calibri" w:hAnsi="Calibri" w:cs="Arial"/>
          <w:sz w:val="22"/>
          <w:szCs w:val="22"/>
        </w:rPr>
        <w:t xml:space="preserve"> as this prejudices parents who do not wish to send their children to pre-school or nursery before the statutory school age.</w:t>
      </w:r>
    </w:p>
    <w:p w14:paraId="538B0F56" w14:textId="77777777" w:rsidR="0040615E" w:rsidRPr="00D12AA2" w:rsidRDefault="0040615E" w:rsidP="00BE7FB4">
      <w:pPr>
        <w:ind w:right="372"/>
        <w:rPr>
          <w:rFonts w:ascii="Calibri" w:hAnsi="Calibri" w:cs="Arial"/>
          <w:sz w:val="22"/>
          <w:szCs w:val="22"/>
        </w:rPr>
      </w:pPr>
    </w:p>
    <w:p w14:paraId="18D847D6" w14:textId="77777777" w:rsidR="0040615E" w:rsidRDefault="0040615E" w:rsidP="0040615E">
      <w:pPr>
        <w:ind w:right="372"/>
        <w:rPr>
          <w:rFonts w:ascii="Calibri" w:hAnsi="Calibri" w:cs="Arial"/>
          <w:sz w:val="22"/>
          <w:szCs w:val="22"/>
        </w:rPr>
      </w:pPr>
      <w:r>
        <w:rPr>
          <w:rFonts w:ascii="Calibri" w:hAnsi="Calibri" w:cs="Arial"/>
          <w:sz w:val="22"/>
          <w:szCs w:val="22"/>
        </w:rPr>
        <w:t>Those parents thinking of deferring entry for t</w:t>
      </w:r>
      <w:r w:rsidR="00F94DD0">
        <w:rPr>
          <w:rFonts w:ascii="Calibri" w:hAnsi="Calibri" w:cs="Arial"/>
          <w:sz w:val="22"/>
          <w:szCs w:val="22"/>
        </w:rPr>
        <w:t xml:space="preserve">heir child until they are five </w:t>
      </w:r>
      <w:r w:rsidR="009F05EA">
        <w:rPr>
          <w:rFonts w:ascii="Calibri" w:hAnsi="Calibri" w:cs="Arial"/>
          <w:sz w:val="22"/>
          <w:szCs w:val="22"/>
        </w:rPr>
        <w:t>years of age</w:t>
      </w:r>
      <w:r w:rsidR="00F94DD0">
        <w:rPr>
          <w:rFonts w:ascii="Calibri" w:hAnsi="Calibri" w:cs="Arial"/>
          <w:sz w:val="22"/>
          <w:szCs w:val="22"/>
        </w:rPr>
        <w:t xml:space="preserve"> </w:t>
      </w:r>
      <w:r>
        <w:rPr>
          <w:rFonts w:ascii="Calibri" w:hAnsi="Calibri" w:cs="Arial"/>
          <w:sz w:val="22"/>
          <w:szCs w:val="22"/>
        </w:rPr>
        <w:t>will need to inform the</w:t>
      </w:r>
      <w:r w:rsidR="009964E6">
        <w:rPr>
          <w:rFonts w:ascii="Calibri" w:hAnsi="Calibri" w:cs="Arial"/>
          <w:sz w:val="22"/>
          <w:szCs w:val="22"/>
        </w:rPr>
        <w:t>ir</w:t>
      </w:r>
      <w:r>
        <w:rPr>
          <w:rFonts w:ascii="Calibri" w:hAnsi="Calibri" w:cs="Arial"/>
          <w:sz w:val="22"/>
          <w:szCs w:val="22"/>
        </w:rPr>
        <w:t xml:space="preserve"> Local Authority and complete the application process the following year. A place will not be held by the school for your child and there is no guarantee of a place being available the following year.</w:t>
      </w:r>
    </w:p>
    <w:p w14:paraId="3C489E4E" w14:textId="77777777" w:rsidR="00CF2991" w:rsidRDefault="00CF2991" w:rsidP="00CF2991">
      <w:pPr>
        <w:ind w:right="372"/>
        <w:rPr>
          <w:rFonts w:ascii="Calibri" w:hAnsi="Calibri" w:cs="Arial"/>
          <w:sz w:val="22"/>
          <w:szCs w:val="22"/>
        </w:rPr>
      </w:pPr>
    </w:p>
    <w:p w14:paraId="48EDEDB4" w14:textId="77777777" w:rsidR="0040615E" w:rsidRDefault="009A7119" w:rsidP="00CF2991">
      <w:pPr>
        <w:numPr>
          <w:ilvl w:val="0"/>
          <w:numId w:val="9"/>
        </w:numPr>
        <w:ind w:right="372"/>
        <w:rPr>
          <w:rFonts w:ascii="Calibri" w:hAnsi="Calibri" w:cs="Arial"/>
          <w:b/>
          <w:sz w:val="22"/>
          <w:szCs w:val="22"/>
        </w:rPr>
      </w:pPr>
      <w:r w:rsidRPr="0040615E">
        <w:rPr>
          <w:rFonts w:ascii="Calibri" w:hAnsi="Calibri" w:cs="Arial"/>
          <w:b/>
          <w:sz w:val="22"/>
          <w:szCs w:val="22"/>
        </w:rPr>
        <w:t>IN-YEAR ADMISSIONS</w:t>
      </w:r>
      <w:r w:rsidR="009964E6">
        <w:rPr>
          <w:rFonts w:ascii="Calibri" w:hAnsi="Calibri" w:cs="Arial"/>
          <w:b/>
          <w:sz w:val="22"/>
          <w:szCs w:val="22"/>
        </w:rPr>
        <w:t xml:space="preserve"> TO ALL YEAR GROUPS</w:t>
      </w:r>
    </w:p>
    <w:p w14:paraId="6AC4E449" w14:textId="77777777" w:rsidR="0040615E" w:rsidRDefault="0040615E" w:rsidP="0040615E">
      <w:pPr>
        <w:ind w:right="372"/>
        <w:rPr>
          <w:rFonts w:ascii="Calibri" w:hAnsi="Calibri" w:cs="Arial"/>
          <w:b/>
          <w:sz w:val="22"/>
          <w:szCs w:val="22"/>
        </w:rPr>
      </w:pPr>
    </w:p>
    <w:p w14:paraId="1E76B2D1" w14:textId="77777777" w:rsidR="0040615E" w:rsidRPr="0040615E" w:rsidRDefault="0040615E" w:rsidP="0040615E">
      <w:pPr>
        <w:ind w:right="372"/>
        <w:rPr>
          <w:rFonts w:ascii="Calibri" w:hAnsi="Calibri" w:cs="Arial"/>
          <w:sz w:val="22"/>
          <w:szCs w:val="22"/>
        </w:rPr>
      </w:pPr>
      <w:r w:rsidRPr="0040615E">
        <w:rPr>
          <w:rFonts w:ascii="Calibri" w:hAnsi="Calibri" w:cs="Arial"/>
          <w:sz w:val="22"/>
          <w:szCs w:val="22"/>
        </w:rPr>
        <w:t>The Governing Body</w:t>
      </w:r>
      <w:r>
        <w:rPr>
          <w:rFonts w:ascii="Calibri" w:hAnsi="Calibri" w:cs="Arial"/>
          <w:sz w:val="22"/>
          <w:szCs w:val="22"/>
        </w:rPr>
        <w:t>,</w:t>
      </w:r>
      <w:r w:rsidRPr="0040615E">
        <w:rPr>
          <w:rFonts w:ascii="Calibri" w:hAnsi="Calibri" w:cs="Arial"/>
          <w:sz w:val="22"/>
          <w:szCs w:val="22"/>
        </w:rPr>
        <w:t xml:space="preserve"> as the Admissions Authority for St </w:t>
      </w:r>
      <w:r>
        <w:rPr>
          <w:rFonts w:ascii="Calibri" w:hAnsi="Calibri" w:cs="Arial"/>
          <w:sz w:val="22"/>
          <w:szCs w:val="22"/>
        </w:rPr>
        <w:t>Ma</w:t>
      </w:r>
      <w:r w:rsidRPr="0040615E">
        <w:rPr>
          <w:rFonts w:ascii="Calibri" w:hAnsi="Calibri" w:cs="Arial"/>
          <w:sz w:val="22"/>
          <w:szCs w:val="22"/>
        </w:rPr>
        <w:t>ry &amp;</w:t>
      </w:r>
      <w:r>
        <w:rPr>
          <w:rFonts w:ascii="Calibri" w:hAnsi="Calibri" w:cs="Arial"/>
          <w:sz w:val="22"/>
          <w:szCs w:val="22"/>
        </w:rPr>
        <w:t xml:space="preserve"> </w:t>
      </w:r>
      <w:r w:rsidRPr="0040615E">
        <w:rPr>
          <w:rFonts w:ascii="Calibri" w:hAnsi="Calibri" w:cs="Arial"/>
          <w:sz w:val="22"/>
          <w:szCs w:val="22"/>
        </w:rPr>
        <w:t>St John C</w:t>
      </w:r>
      <w:r>
        <w:rPr>
          <w:rFonts w:ascii="Calibri" w:hAnsi="Calibri" w:cs="Arial"/>
          <w:sz w:val="22"/>
          <w:szCs w:val="22"/>
        </w:rPr>
        <w:t>.</w:t>
      </w:r>
      <w:r w:rsidRPr="0040615E">
        <w:rPr>
          <w:rFonts w:ascii="Calibri" w:hAnsi="Calibri" w:cs="Arial"/>
          <w:sz w:val="22"/>
          <w:szCs w:val="22"/>
        </w:rPr>
        <w:t>E</w:t>
      </w:r>
      <w:r>
        <w:rPr>
          <w:rFonts w:ascii="Calibri" w:hAnsi="Calibri" w:cs="Arial"/>
          <w:sz w:val="22"/>
          <w:szCs w:val="22"/>
        </w:rPr>
        <w:t>.</w:t>
      </w:r>
      <w:r w:rsidRPr="0040615E">
        <w:rPr>
          <w:rFonts w:ascii="Calibri" w:hAnsi="Calibri" w:cs="Arial"/>
          <w:sz w:val="22"/>
          <w:szCs w:val="22"/>
        </w:rPr>
        <w:t>V</w:t>
      </w:r>
      <w:r>
        <w:rPr>
          <w:rFonts w:ascii="Calibri" w:hAnsi="Calibri" w:cs="Arial"/>
          <w:sz w:val="22"/>
          <w:szCs w:val="22"/>
        </w:rPr>
        <w:t>.</w:t>
      </w:r>
      <w:r w:rsidRPr="0040615E">
        <w:rPr>
          <w:rFonts w:ascii="Calibri" w:hAnsi="Calibri" w:cs="Arial"/>
          <w:sz w:val="22"/>
          <w:szCs w:val="22"/>
        </w:rPr>
        <w:t>A</w:t>
      </w:r>
      <w:r>
        <w:rPr>
          <w:rFonts w:ascii="Calibri" w:hAnsi="Calibri" w:cs="Arial"/>
          <w:sz w:val="22"/>
          <w:szCs w:val="22"/>
        </w:rPr>
        <w:t>.</w:t>
      </w:r>
      <w:r w:rsidRPr="0040615E">
        <w:rPr>
          <w:rFonts w:ascii="Calibri" w:hAnsi="Calibri" w:cs="Arial"/>
          <w:sz w:val="22"/>
          <w:szCs w:val="22"/>
        </w:rPr>
        <w:t xml:space="preserve"> Primary School </w:t>
      </w:r>
      <w:r>
        <w:rPr>
          <w:rFonts w:ascii="Calibri" w:hAnsi="Calibri" w:cs="Arial"/>
          <w:sz w:val="22"/>
          <w:szCs w:val="22"/>
        </w:rPr>
        <w:t xml:space="preserve">is </w:t>
      </w:r>
      <w:r w:rsidRPr="0040615E">
        <w:rPr>
          <w:rFonts w:ascii="Calibri" w:hAnsi="Calibri" w:cs="Arial"/>
          <w:sz w:val="22"/>
          <w:szCs w:val="22"/>
        </w:rPr>
        <w:t xml:space="preserve">responsible for all admissions outside the </w:t>
      </w:r>
      <w:r>
        <w:rPr>
          <w:rFonts w:ascii="Calibri" w:hAnsi="Calibri" w:cs="Arial"/>
          <w:sz w:val="22"/>
          <w:szCs w:val="22"/>
        </w:rPr>
        <w:t>normal admissions rounds. These admissions are known as ‘in- year’ admissions and refer to a child who is not starting primary school for the fir</w:t>
      </w:r>
      <w:r w:rsidR="00B01AE2">
        <w:rPr>
          <w:rFonts w:ascii="Calibri" w:hAnsi="Calibri" w:cs="Arial"/>
          <w:sz w:val="22"/>
          <w:szCs w:val="22"/>
        </w:rPr>
        <w:t>s</w:t>
      </w:r>
      <w:r>
        <w:rPr>
          <w:rFonts w:ascii="Calibri" w:hAnsi="Calibri" w:cs="Arial"/>
          <w:sz w:val="22"/>
          <w:szCs w:val="22"/>
        </w:rPr>
        <w:t>t time (normal admissions round</w:t>
      </w:r>
      <w:r w:rsidR="00B01AE2">
        <w:rPr>
          <w:rFonts w:ascii="Calibri" w:hAnsi="Calibri" w:cs="Arial"/>
          <w:sz w:val="22"/>
          <w:szCs w:val="22"/>
        </w:rPr>
        <w:t>s</w:t>
      </w:r>
      <w:r>
        <w:rPr>
          <w:rFonts w:ascii="Calibri" w:hAnsi="Calibri" w:cs="Arial"/>
          <w:sz w:val="22"/>
          <w:szCs w:val="22"/>
        </w:rPr>
        <w:t>) but who is changing from one primary school to another.</w:t>
      </w:r>
      <w:r w:rsidR="00B01AE2">
        <w:rPr>
          <w:rFonts w:ascii="Calibri" w:hAnsi="Calibri" w:cs="Arial"/>
          <w:sz w:val="22"/>
          <w:szCs w:val="22"/>
        </w:rPr>
        <w:t xml:space="preserve"> All applications must be s</w:t>
      </w:r>
      <w:r w:rsidR="001D40D0">
        <w:rPr>
          <w:rFonts w:ascii="Calibri" w:hAnsi="Calibri" w:cs="Arial"/>
          <w:sz w:val="22"/>
          <w:szCs w:val="22"/>
        </w:rPr>
        <w:t xml:space="preserve">ubmitted directly to the school. If it is a planned, delayed move, </w:t>
      </w:r>
      <w:r w:rsidR="004C764E">
        <w:rPr>
          <w:rFonts w:ascii="Calibri" w:hAnsi="Calibri" w:cs="Arial"/>
          <w:sz w:val="22"/>
          <w:szCs w:val="22"/>
        </w:rPr>
        <w:t xml:space="preserve">which can be especially applicable to military families, </w:t>
      </w:r>
      <w:r w:rsidR="001D40D0">
        <w:rPr>
          <w:rFonts w:ascii="Calibri" w:hAnsi="Calibri" w:cs="Arial"/>
          <w:sz w:val="22"/>
          <w:szCs w:val="22"/>
        </w:rPr>
        <w:t xml:space="preserve">applications should be received in the term (Autumn, Spring, Summer) before the child is looking to start. </w:t>
      </w:r>
      <w:r w:rsidR="00B01AE2">
        <w:rPr>
          <w:rFonts w:ascii="Calibri" w:hAnsi="Calibri" w:cs="Arial"/>
          <w:sz w:val="22"/>
          <w:szCs w:val="22"/>
        </w:rPr>
        <w:t xml:space="preserve">  We will then send a response in writing to advise whether we are able to offer a school place.</w:t>
      </w:r>
    </w:p>
    <w:p w14:paraId="4AB6BDCA" w14:textId="77777777" w:rsidR="008643C1" w:rsidRPr="00612CB9" w:rsidRDefault="008643C1" w:rsidP="00B34AF2">
      <w:pPr>
        <w:ind w:right="-256"/>
        <w:rPr>
          <w:rFonts w:ascii="Calibri" w:hAnsi="Calibri" w:cs="Arial"/>
          <w:sz w:val="22"/>
          <w:szCs w:val="22"/>
          <w:lang w:eastAsia="en-GB"/>
        </w:rPr>
      </w:pPr>
    </w:p>
    <w:p w14:paraId="5F9BBB42" w14:textId="77777777" w:rsidR="00B01AE2" w:rsidRDefault="009A7119" w:rsidP="00CF2991">
      <w:pPr>
        <w:numPr>
          <w:ilvl w:val="0"/>
          <w:numId w:val="9"/>
        </w:numPr>
        <w:ind w:right="-256"/>
        <w:rPr>
          <w:rFonts w:ascii="Calibri" w:hAnsi="Calibri" w:cs="Arial"/>
          <w:b/>
          <w:sz w:val="22"/>
          <w:szCs w:val="22"/>
        </w:rPr>
      </w:pPr>
      <w:r>
        <w:rPr>
          <w:rFonts w:ascii="Calibri" w:hAnsi="Calibri" w:cs="Arial"/>
          <w:b/>
          <w:sz w:val="22"/>
          <w:szCs w:val="22"/>
        </w:rPr>
        <w:t xml:space="preserve"> </w:t>
      </w:r>
      <w:r w:rsidR="00F83A49" w:rsidRPr="00612CB9">
        <w:rPr>
          <w:rFonts w:ascii="Calibri" w:hAnsi="Calibri" w:cs="Arial"/>
          <w:b/>
          <w:sz w:val="22"/>
          <w:szCs w:val="22"/>
        </w:rPr>
        <w:t>OVERSUBSCRIPTION CRITERIA:</w:t>
      </w:r>
    </w:p>
    <w:p w14:paraId="746BBAC0" w14:textId="77777777" w:rsidR="00B34AF2" w:rsidRPr="00612CB9" w:rsidRDefault="00C27086" w:rsidP="00B34AF2">
      <w:pPr>
        <w:jc w:val="both"/>
        <w:rPr>
          <w:rFonts w:ascii="Calibri" w:hAnsi="Calibri" w:cs="Arial"/>
          <w:sz w:val="22"/>
          <w:szCs w:val="22"/>
        </w:rPr>
      </w:pPr>
      <w:r>
        <w:rPr>
          <w:rFonts w:ascii="Calibri" w:hAnsi="Calibri" w:cs="Arial"/>
          <w:sz w:val="22"/>
          <w:szCs w:val="22"/>
        </w:rPr>
        <w:t>If the situation arises w</w:t>
      </w:r>
      <w:r w:rsidR="00B01AE2">
        <w:rPr>
          <w:rFonts w:ascii="Calibri" w:hAnsi="Calibri" w:cs="Arial"/>
          <w:sz w:val="22"/>
          <w:szCs w:val="22"/>
        </w:rPr>
        <w:t>here</w:t>
      </w:r>
      <w:r w:rsidR="00B34AF2" w:rsidRPr="00612CB9">
        <w:rPr>
          <w:rFonts w:ascii="Calibri" w:hAnsi="Calibri" w:cs="Arial"/>
          <w:sz w:val="22"/>
          <w:szCs w:val="22"/>
        </w:rPr>
        <w:t xml:space="preserve"> there are more applications t</w:t>
      </w:r>
      <w:r w:rsidR="00B01AE2">
        <w:rPr>
          <w:rFonts w:ascii="Calibri" w:hAnsi="Calibri" w:cs="Arial"/>
          <w:sz w:val="22"/>
          <w:szCs w:val="22"/>
        </w:rPr>
        <w:t xml:space="preserve">han there are places available in either category of admission, </w:t>
      </w:r>
      <w:r w:rsidR="00B34AF2" w:rsidRPr="00612CB9">
        <w:rPr>
          <w:rFonts w:ascii="Calibri" w:hAnsi="Calibri" w:cs="Arial"/>
          <w:sz w:val="22"/>
          <w:szCs w:val="22"/>
        </w:rPr>
        <w:t xml:space="preserve">the </w:t>
      </w:r>
      <w:r w:rsidR="00B34AF2">
        <w:rPr>
          <w:rFonts w:ascii="Calibri" w:hAnsi="Calibri" w:cs="Arial"/>
          <w:sz w:val="22"/>
          <w:szCs w:val="22"/>
        </w:rPr>
        <w:t>G</w:t>
      </w:r>
      <w:r w:rsidR="00B34AF2" w:rsidRPr="00612CB9">
        <w:rPr>
          <w:rFonts w:ascii="Calibri" w:hAnsi="Calibri" w:cs="Arial"/>
          <w:sz w:val="22"/>
          <w:szCs w:val="22"/>
        </w:rPr>
        <w:t>overnors will admit pupils acco</w:t>
      </w:r>
      <w:r>
        <w:rPr>
          <w:rFonts w:ascii="Calibri" w:hAnsi="Calibri" w:cs="Arial"/>
          <w:sz w:val="22"/>
          <w:szCs w:val="22"/>
        </w:rPr>
        <w:t>rding to the following criteria, which are l</w:t>
      </w:r>
      <w:r w:rsidR="00B34AF2" w:rsidRPr="00612CB9">
        <w:rPr>
          <w:rFonts w:ascii="Calibri" w:hAnsi="Calibri" w:cs="Arial"/>
          <w:sz w:val="22"/>
          <w:szCs w:val="22"/>
        </w:rPr>
        <w:t>isted in order of priority.</w:t>
      </w:r>
    </w:p>
    <w:p w14:paraId="63E8478B" w14:textId="77777777" w:rsidR="002C5795" w:rsidRDefault="002C5795" w:rsidP="00A220D9">
      <w:pPr>
        <w:ind w:right="-256"/>
        <w:rPr>
          <w:rFonts w:ascii="Calibri" w:hAnsi="Calibri" w:cs="Arial"/>
          <w:sz w:val="22"/>
          <w:szCs w:val="22"/>
        </w:rPr>
      </w:pPr>
    </w:p>
    <w:p w14:paraId="610D79A2" w14:textId="77777777" w:rsidR="00B01AE2" w:rsidRPr="00F235A5" w:rsidRDefault="00B01AE2" w:rsidP="001B4C8D">
      <w:pPr>
        <w:numPr>
          <w:ilvl w:val="0"/>
          <w:numId w:val="1"/>
        </w:numPr>
        <w:tabs>
          <w:tab w:val="clear" w:pos="786"/>
          <w:tab w:val="num" w:pos="142"/>
        </w:tabs>
        <w:ind w:left="142" w:right="372" w:hanging="338"/>
        <w:rPr>
          <w:rFonts w:ascii="Calibri" w:hAnsi="Calibri" w:cs="Calibri"/>
          <w:sz w:val="22"/>
          <w:szCs w:val="22"/>
        </w:rPr>
      </w:pPr>
      <w:r w:rsidRPr="00612CB9">
        <w:rPr>
          <w:rFonts w:ascii="Calibri" w:hAnsi="Calibri" w:cs="Arial"/>
          <w:sz w:val="22"/>
          <w:szCs w:val="22"/>
        </w:rPr>
        <w:t xml:space="preserve"> </w:t>
      </w:r>
      <w:r w:rsidR="008A2EB5" w:rsidRPr="00DB14FC">
        <w:rPr>
          <w:rFonts w:ascii="Calibri" w:hAnsi="Calibri" w:cs="Arial"/>
          <w:b/>
          <w:sz w:val="22"/>
          <w:szCs w:val="22"/>
        </w:rPr>
        <w:t>‘looked after children’</w:t>
      </w:r>
      <w:r w:rsidR="008A2EB5" w:rsidRPr="00612CB9">
        <w:rPr>
          <w:rFonts w:ascii="Calibri" w:hAnsi="Calibri" w:cs="Arial"/>
          <w:sz w:val="22"/>
          <w:szCs w:val="22"/>
        </w:rPr>
        <w:t xml:space="preserve"> </w:t>
      </w:r>
      <w:r w:rsidR="008540C9" w:rsidRPr="00F235A5">
        <w:rPr>
          <w:rFonts w:ascii="Calibri" w:hAnsi="Calibri" w:cs="Calibri"/>
          <w:sz w:val="22"/>
          <w:szCs w:val="22"/>
        </w:rPr>
        <w:t>and all previously looked after children, including those children who appear (to the admission authority) to have been in state care outside of England and ceased to be in state care as a result of being adopted.</w:t>
      </w:r>
    </w:p>
    <w:p w14:paraId="5D002965" w14:textId="77777777" w:rsidR="00040233" w:rsidRDefault="00040233" w:rsidP="00040233">
      <w:pPr>
        <w:ind w:left="142" w:right="372"/>
        <w:rPr>
          <w:rFonts w:ascii="Calibri" w:hAnsi="Calibri"/>
          <w:sz w:val="22"/>
          <w:szCs w:val="22"/>
        </w:rPr>
      </w:pPr>
    </w:p>
    <w:p w14:paraId="6A40F6F5" w14:textId="77777777" w:rsidR="00B01AE2" w:rsidRPr="00C83D2E" w:rsidRDefault="00703E8B" w:rsidP="001B4C8D">
      <w:pPr>
        <w:numPr>
          <w:ilvl w:val="0"/>
          <w:numId w:val="1"/>
        </w:numPr>
        <w:tabs>
          <w:tab w:val="clear" w:pos="786"/>
          <w:tab w:val="num" w:pos="142"/>
        </w:tabs>
        <w:ind w:left="142" w:right="372" w:hanging="338"/>
        <w:rPr>
          <w:rFonts w:ascii="Calibri" w:hAnsi="Calibri"/>
          <w:b/>
          <w:sz w:val="22"/>
          <w:szCs w:val="22"/>
        </w:rPr>
      </w:pPr>
      <w:r w:rsidRPr="00C83D2E">
        <w:rPr>
          <w:rFonts w:ascii="Calibri" w:hAnsi="Calibri" w:cs="Arial"/>
          <w:b/>
          <w:sz w:val="22"/>
          <w:szCs w:val="22"/>
        </w:rPr>
        <w:t>S</w:t>
      </w:r>
      <w:r w:rsidR="00B01AE2" w:rsidRPr="00C83D2E">
        <w:rPr>
          <w:rFonts w:ascii="Calibri" w:hAnsi="Calibri" w:cs="Arial"/>
          <w:b/>
          <w:sz w:val="22"/>
          <w:szCs w:val="22"/>
        </w:rPr>
        <w:t>iblings</w:t>
      </w:r>
      <w:r>
        <w:rPr>
          <w:rFonts w:ascii="Calibri" w:hAnsi="Calibri" w:cs="Arial"/>
          <w:b/>
          <w:sz w:val="22"/>
          <w:szCs w:val="22"/>
          <w:vertAlign w:val="superscript"/>
        </w:rPr>
        <w:t>1</w:t>
      </w:r>
      <w:r w:rsidR="00B01AE2" w:rsidRPr="00C83D2E">
        <w:rPr>
          <w:rFonts w:ascii="Calibri" w:hAnsi="Calibri" w:cs="Arial"/>
          <w:b/>
          <w:sz w:val="22"/>
          <w:szCs w:val="22"/>
        </w:rPr>
        <w:t xml:space="preserve"> of children attending the school at the time of admission.</w:t>
      </w:r>
    </w:p>
    <w:p w14:paraId="594F0B17" w14:textId="77777777" w:rsidR="00DB14FC" w:rsidRPr="00DB14FC" w:rsidRDefault="00DB14FC" w:rsidP="00DB14FC">
      <w:pPr>
        <w:ind w:left="142" w:right="372"/>
        <w:rPr>
          <w:rFonts w:ascii="Calibri" w:hAnsi="Calibri"/>
          <w:sz w:val="22"/>
          <w:szCs w:val="22"/>
        </w:rPr>
      </w:pPr>
    </w:p>
    <w:p w14:paraId="48695562" w14:textId="77777777" w:rsidR="00DB14FC" w:rsidRPr="00BE213D" w:rsidRDefault="00DB14FC" w:rsidP="001B4C8D">
      <w:pPr>
        <w:numPr>
          <w:ilvl w:val="0"/>
          <w:numId w:val="1"/>
        </w:numPr>
        <w:tabs>
          <w:tab w:val="num" w:pos="0"/>
        </w:tabs>
        <w:ind w:left="142" w:right="-256"/>
        <w:rPr>
          <w:rFonts w:ascii="Calibri" w:hAnsi="Calibri" w:cs="Arial"/>
          <w:sz w:val="22"/>
          <w:szCs w:val="22"/>
        </w:rPr>
      </w:pPr>
      <w:r>
        <w:rPr>
          <w:rFonts w:ascii="Calibri" w:hAnsi="Calibri" w:cs="Arial"/>
          <w:sz w:val="22"/>
          <w:szCs w:val="22"/>
        </w:rPr>
        <w:t xml:space="preserve">   </w:t>
      </w:r>
      <w:r w:rsidRPr="00DB14FC">
        <w:rPr>
          <w:rFonts w:ascii="Calibri" w:hAnsi="Calibri" w:cs="Arial"/>
          <w:b/>
          <w:sz w:val="22"/>
          <w:szCs w:val="22"/>
        </w:rPr>
        <w:t>children of staff</w:t>
      </w:r>
      <w:r>
        <w:rPr>
          <w:rFonts w:ascii="Calibri" w:hAnsi="Calibri" w:cs="Arial"/>
          <w:sz w:val="22"/>
          <w:szCs w:val="22"/>
        </w:rPr>
        <w:t xml:space="preserve"> </w:t>
      </w:r>
      <w:r w:rsidR="00C83D2E" w:rsidRPr="00C83D2E">
        <w:rPr>
          <w:rFonts w:ascii="Calibri" w:hAnsi="Calibri" w:cs="Arial"/>
          <w:b/>
          <w:sz w:val="22"/>
          <w:szCs w:val="22"/>
        </w:rPr>
        <w:t>at the school</w:t>
      </w:r>
      <w:r w:rsidR="00C83D2E">
        <w:rPr>
          <w:rFonts w:ascii="Calibri" w:hAnsi="Calibri" w:cs="Arial"/>
          <w:sz w:val="22"/>
          <w:szCs w:val="22"/>
        </w:rPr>
        <w:t xml:space="preserve"> </w:t>
      </w:r>
      <w:r w:rsidRPr="00BE213D">
        <w:rPr>
          <w:rFonts w:ascii="Calibri" w:hAnsi="Calibri" w:cs="Arial"/>
          <w:sz w:val="22"/>
          <w:szCs w:val="22"/>
        </w:rPr>
        <w:t>(i.e. people employed on a permanent contract in any capacity):</w:t>
      </w:r>
    </w:p>
    <w:p w14:paraId="0BFD7D40" w14:textId="77777777" w:rsidR="00703E8B" w:rsidRDefault="00DB14FC" w:rsidP="00703E8B">
      <w:pPr>
        <w:numPr>
          <w:ilvl w:val="0"/>
          <w:numId w:val="8"/>
        </w:numPr>
        <w:ind w:right="-256"/>
        <w:rPr>
          <w:rFonts w:ascii="Calibri" w:hAnsi="Calibri" w:cs="Arial"/>
          <w:sz w:val="22"/>
          <w:szCs w:val="22"/>
        </w:rPr>
      </w:pPr>
      <w:r w:rsidRPr="00BE213D">
        <w:rPr>
          <w:rFonts w:ascii="Calibri" w:hAnsi="Calibri" w:cs="Arial"/>
          <w:sz w:val="22"/>
          <w:szCs w:val="22"/>
        </w:rPr>
        <w:t>Where a member of staff has been employed at the school for two or more years at the time at which the application for admission to the school is made</w:t>
      </w:r>
      <w:r w:rsidR="009964E6" w:rsidRPr="00BE213D">
        <w:rPr>
          <w:rFonts w:ascii="Calibri" w:hAnsi="Calibri" w:cs="Arial"/>
          <w:sz w:val="22"/>
          <w:szCs w:val="22"/>
        </w:rPr>
        <w:t xml:space="preserve">, </w:t>
      </w:r>
      <w:r w:rsidRPr="00BE213D">
        <w:rPr>
          <w:rFonts w:ascii="Calibri" w:hAnsi="Calibri" w:cs="Arial"/>
          <w:sz w:val="22"/>
          <w:szCs w:val="22"/>
        </w:rPr>
        <w:t>and/or</w:t>
      </w:r>
    </w:p>
    <w:p w14:paraId="16BAC244" w14:textId="77777777" w:rsidR="00DB14FC" w:rsidRPr="00703E8B" w:rsidRDefault="00DB14FC" w:rsidP="00703E8B">
      <w:pPr>
        <w:numPr>
          <w:ilvl w:val="0"/>
          <w:numId w:val="8"/>
        </w:numPr>
        <w:ind w:right="-256"/>
        <w:rPr>
          <w:rFonts w:ascii="Calibri" w:hAnsi="Calibri" w:cs="Arial"/>
          <w:sz w:val="22"/>
          <w:szCs w:val="22"/>
        </w:rPr>
      </w:pPr>
      <w:r w:rsidRPr="00703E8B">
        <w:rPr>
          <w:rFonts w:ascii="Calibri" w:hAnsi="Calibri" w:cs="Arial"/>
          <w:sz w:val="22"/>
          <w:szCs w:val="22"/>
        </w:rPr>
        <w:t>The member of staff is recruited to fill a vacant post for which there is a demonstrable skill shortage</w:t>
      </w:r>
      <w:r w:rsidR="009964E6" w:rsidRPr="00703E8B">
        <w:rPr>
          <w:rFonts w:ascii="Calibri" w:hAnsi="Calibri" w:cs="Arial"/>
          <w:sz w:val="22"/>
          <w:szCs w:val="22"/>
        </w:rPr>
        <w:t>.</w:t>
      </w:r>
    </w:p>
    <w:p w14:paraId="15BB5F28" w14:textId="77777777" w:rsidR="009964E6" w:rsidRDefault="009964E6" w:rsidP="009964E6">
      <w:pPr>
        <w:ind w:left="502" w:right="-256"/>
        <w:rPr>
          <w:rFonts w:ascii="Calibri" w:hAnsi="Calibri" w:cs="Arial"/>
          <w:sz w:val="22"/>
          <w:szCs w:val="22"/>
        </w:rPr>
      </w:pPr>
    </w:p>
    <w:p w14:paraId="503E3AB3" w14:textId="77777777" w:rsidR="00C83D2E" w:rsidRDefault="00B01AE2" w:rsidP="001B4C8D">
      <w:pPr>
        <w:numPr>
          <w:ilvl w:val="0"/>
          <w:numId w:val="1"/>
        </w:numPr>
        <w:tabs>
          <w:tab w:val="num" w:pos="0"/>
        </w:tabs>
        <w:ind w:left="142" w:right="-256"/>
        <w:rPr>
          <w:rFonts w:ascii="Calibri" w:hAnsi="Calibri" w:cs="Arial"/>
          <w:b/>
          <w:sz w:val="22"/>
          <w:szCs w:val="22"/>
          <w:u w:val="single"/>
        </w:rPr>
      </w:pPr>
      <w:r w:rsidRPr="00C83D2E">
        <w:rPr>
          <w:rFonts w:ascii="Calibri" w:hAnsi="Calibri" w:cs="Arial"/>
          <w:sz w:val="22"/>
          <w:szCs w:val="22"/>
        </w:rPr>
        <w:t xml:space="preserve"> </w:t>
      </w:r>
      <w:r w:rsidR="00DB14FC" w:rsidRPr="00C83D2E">
        <w:rPr>
          <w:rFonts w:ascii="Calibri" w:hAnsi="Calibri" w:cs="Arial"/>
          <w:sz w:val="22"/>
          <w:szCs w:val="22"/>
        </w:rPr>
        <w:t xml:space="preserve"> </w:t>
      </w:r>
      <w:r w:rsidR="00A20EBC">
        <w:rPr>
          <w:rFonts w:ascii="Calibri" w:hAnsi="Calibri" w:cs="Arial"/>
          <w:sz w:val="22"/>
          <w:szCs w:val="22"/>
        </w:rPr>
        <w:t xml:space="preserve"> </w:t>
      </w:r>
      <w:r w:rsidRPr="00C83D2E">
        <w:rPr>
          <w:rFonts w:ascii="Calibri" w:hAnsi="Calibri" w:cs="Arial"/>
          <w:b/>
          <w:sz w:val="22"/>
          <w:szCs w:val="22"/>
        </w:rPr>
        <w:t>children resident</w:t>
      </w:r>
      <w:r w:rsidR="00703E8B">
        <w:rPr>
          <w:rFonts w:ascii="Calibri" w:hAnsi="Calibri" w:cs="Arial"/>
          <w:b/>
          <w:sz w:val="22"/>
          <w:szCs w:val="22"/>
          <w:vertAlign w:val="superscript"/>
        </w:rPr>
        <w:t>2</w:t>
      </w:r>
      <w:r w:rsidRPr="00C83D2E">
        <w:rPr>
          <w:rFonts w:ascii="Calibri" w:hAnsi="Calibri" w:cs="Arial"/>
          <w:b/>
          <w:sz w:val="22"/>
          <w:szCs w:val="22"/>
        </w:rPr>
        <w:t xml:space="preserve"> with their parent(s)/legal guardian(s) in the villages of North and Sou</w:t>
      </w:r>
      <w:r w:rsidR="00C83D2E" w:rsidRPr="00C83D2E">
        <w:rPr>
          <w:rFonts w:ascii="Calibri" w:hAnsi="Calibri" w:cs="Arial"/>
          <w:b/>
          <w:sz w:val="22"/>
          <w:szCs w:val="22"/>
        </w:rPr>
        <w:t xml:space="preserve">th Luffenham, Morcott, Lyndon, </w:t>
      </w:r>
      <w:r w:rsidRPr="00C83D2E">
        <w:rPr>
          <w:rFonts w:ascii="Calibri" w:hAnsi="Calibri" w:cs="Arial"/>
          <w:b/>
          <w:sz w:val="22"/>
          <w:szCs w:val="22"/>
        </w:rPr>
        <w:t>Barrowden and Wakerley</w:t>
      </w:r>
      <w:r w:rsidRPr="00C83D2E">
        <w:rPr>
          <w:rFonts w:ascii="Calibri" w:hAnsi="Calibri" w:cs="Arial"/>
          <w:b/>
          <w:i/>
          <w:sz w:val="22"/>
          <w:szCs w:val="22"/>
        </w:rPr>
        <w:t xml:space="preserve"> </w:t>
      </w:r>
      <w:r w:rsidRPr="00C83D2E">
        <w:rPr>
          <w:rFonts w:ascii="Calibri" w:hAnsi="Calibri" w:cs="Arial"/>
          <w:b/>
          <w:sz w:val="22"/>
          <w:szCs w:val="22"/>
        </w:rPr>
        <w:t>whose parent(s)/legal guardian(s) is/are part of the worshipping community</w:t>
      </w:r>
      <w:r w:rsidR="00703E8B">
        <w:rPr>
          <w:rFonts w:ascii="Calibri" w:hAnsi="Calibri" w:cs="Arial"/>
          <w:b/>
          <w:sz w:val="22"/>
          <w:szCs w:val="22"/>
          <w:vertAlign w:val="superscript"/>
        </w:rPr>
        <w:t>3</w:t>
      </w:r>
      <w:r w:rsidRPr="00C83D2E">
        <w:rPr>
          <w:rFonts w:ascii="Calibri" w:hAnsi="Calibri" w:cs="Arial"/>
          <w:b/>
          <w:sz w:val="22"/>
          <w:szCs w:val="22"/>
        </w:rPr>
        <w:t xml:space="preserve"> at any church which is a member of Churches Together in England, this includes the Church of England.  </w:t>
      </w:r>
    </w:p>
    <w:p w14:paraId="7E5ED591" w14:textId="77777777" w:rsidR="009964E6" w:rsidRPr="001B4C8D" w:rsidRDefault="009964E6" w:rsidP="00C83D2E">
      <w:pPr>
        <w:ind w:left="142" w:right="-256"/>
        <w:rPr>
          <w:rFonts w:ascii="Calibri" w:hAnsi="Calibri" w:cs="Arial"/>
          <w:i/>
          <w:sz w:val="22"/>
          <w:szCs w:val="22"/>
        </w:rPr>
      </w:pPr>
    </w:p>
    <w:p w14:paraId="17341523" w14:textId="77777777" w:rsidR="009F7518" w:rsidRDefault="00DB14FC" w:rsidP="00C83D2E">
      <w:pPr>
        <w:ind w:left="142" w:right="-256"/>
        <w:rPr>
          <w:rFonts w:ascii="Calibri" w:hAnsi="Calibri" w:cs="Arial"/>
          <w:b/>
          <w:i/>
          <w:sz w:val="22"/>
          <w:szCs w:val="22"/>
          <w:u w:val="single"/>
        </w:rPr>
      </w:pPr>
      <w:r w:rsidRPr="00A57D26">
        <w:rPr>
          <w:rFonts w:ascii="Calibri" w:hAnsi="Calibri" w:cs="Arial"/>
          <w:b/>
          <w:i/>
          <w:sz w:val="22"/>
          <w:szCs w:val="22"/>
        </w:rPr>
        <w:lastRenderedPageBreak/>
        <w:t>In addition to completing the</w:t>
      </w:r>
      <w:r w:rsidRPr="00A57D26">
        <w:rPr>
          <w:rFonts w:ascii="Calibri" w:hAnsi="Calibri" w:cs="Arial"/>
          <w:i/>
          <w:sz w:val="22"/>
          <w:szCs w:val="22"/>
        </w:rPr>
        <w:t xml:space="preserve"> </w:t>
      </w:r>
      <w:r w:rsidRPr="00A57D26">
        <w:rPr>
          <w:rFonts w:ascii="Calibri" w:hAnsi="Calibri" w:cs="Arial"/>
          <w:b/>
          <w:i/>
          <w:sz w:val="22"/>
          <w:szCs w:val="22"/>
        </w:rPr>
        <w:t xml:space="preserve">Rutland County Council application form, </w:t>
      </w:r>
      <w:r w:rsidR="00C83D2E" w:rsidRPr="00A57D26">
        <w:rPr>
          <w:rFonts w:ascii="Calibri" w:hAnsi="Calibri" w:cs="Arial"/>
          <w:b/>
          <w:i/>
          <w:sz w:val="22"/>
          <w:szCs w:val="22"/>
        </w:rPr>
        <w:t>a</w:t>
      </w:r>
      <w:r w:rsidR="00B01AE2" w:rsidRPr="00A57D26">
        <w:rPr>
          <w:rFonts w:ascii="Calibri" w:hAnsi="Calibri" w:cs="Arial"/>
          <w:b/>
          <w:i/>
          <w:sz w:val="22"/>
          <w:szCs w:val="22"/>
        </w:rPr>
        <w:t>pplications under this criterion must be made on form SIF A</w:t>
      </w:r>
      <w:r w:rsidR="00703E8B">
        <w:rPr>
          <w:rFonts w:ascii="Calibri" w:hAnsi="Calibri" w:cs="Arial"/>
          <w:b/>
          <w:i/>
          <w:sz w:val="22"/>
          <w:szCs w:val="22"/>
          <w:vertAlign w:val="superscript"/>
        </w:rPr>
        <w:t>4</w:t>
      </w:r>
      <w:r w:rsidR="00B01AE2" w:rsidRPr="00A57D26">
        <w:rPr>
          <w:rFonts w:ascii="Calibri" w:hAnsi="Calibri" w:cs="Arial"/>
          <w:b/>
          <w:i/>
          <w:sz w:val="22"/>
          <w:szCs w:val="22"/>
        </w:rPr>
        <w:t xml:space="preserve"> </w:t>
      </w:r>
      <w:r w:rsidR="00B01AE2" w:rsidRPr="00A57D26">
        <w:rPr>
          <w:rFonts w:ascii="Calibri" w:hAnsi="Calibri" w:cs="Arial"/>
          <w:b/>
          <w:i/>
          <w:sz w:val="22"/>
          <w:szCs w:val="22"/>
          <w:u w:val="single"/>
        </w:rPr>
        <w:t>and returned to the school by the deadline for applications</w:t>
      </w:r>
      <w:r w:rsidR="00C83D2E" w:rsidRPr="00A57D26">
        <w:rPr>
          <w:rFonts w:ascii="Calibri" w:hAnsi="Calibri" w:cs="Arial"/>
          <w:b/>
          <w:i/>
          <w:sz w:val="22"/>
          <w:szCs w:val="22"/>
          <w:u w:val="single"/>
        </w:rPr>
        <w:t xml:space="preserve">. </w:t>
      </w:r>
    </w:p>
    <w:p w14:paraId="441BA420" w14:textId="77777777" w:rsidR="00C83D2E" w:rsidRDefault="00C83D2E" w:rsidP="00526C77">
      <w:pPr>
        <w:ind w:right="-256"/>
        <w:rPr>
          <w:rFonts w:ascii="Calibri" w:hAnsi="Calibri" w:cs="Arial"/>
          <w:sz w:val="22"/>
          <w:szCs w:val="22"/>
          <w:u w:val="single"/>
        </w:rPr>
      </w:pPr>
    </w:p>
    <w:p w14:paraId="7374333E" w14:textId="77777777" w:rsidR="00703E8B" w:rsidRPr="00C83D2E" w:rsidRDefault="00703E8B" w:rsidP="00526C77">
      <w:pPr>
        <w:ind w:right="-256"/>
        <w:rPr>
          <w:rFonts w:ascii="Calibri" w:hAnsi="Calibri" w:cs="Arial"/>
          <w:sz w:val="22"/>
          <w:szCs w:val="22"/>
          <w:u w:val="single"/>
        </w:rPr>
      </w:pPr>
    </w:p>
    <w:p w14:paraId="4BDEC6A3" w14:textId="77777777" w:rsidR="009F7518" w:rsidRPr="00C83D2E" w:rsidRDefault="0017638C" w:rsidP="001B4C8D">
      <w:pPr>
        <w:numPr>
          <w:ilvl w:val="0"/>
          <w:numId w:val="1"/>
        </w:numPr>
        <w:tabs>
          <w:tab w:val="num" w:pos="0"/>
        </w:tabs>
        <w:ind w:left="142" w:right="-256"/>
        <w:rPr>
          <w:rFonts w:ascii="Calibri" w:hAnsi="Calibri" w:cs="Arial"/>
          <w:b/>
          <w:sz w:val="22"/>
          <w:szCs w:val="22"/>
        </w:rPr>
      </w:pPr>
      <w:r>
        <w:rPr>
          <w:rFonts w:ascii="Calibri" w:hAnsi="Calibri" w:cs="Arial"/>
          <w:sz w:val="22"/>
          <w:szCs w:val="22"/>
        </w:rPr>
        <w:t xml:space="preserve"> </w:t>
      </w:r>
      <w:r w:rsidR="0079497D">
        <w:rPr>
          <w:rFonts w:ascii="Calibri" w:hAnsi="Calibri" w:cs="Arial"/>
          <w:sz w:val="22"/>
          <w:szCs w:val="22"/>
        </w:rPr>
        <w:t xml:space="preserve"> </w:t>
      </w:r>
      <w:r w:rsidR="00A20EBC">
        <w:rPr>
          <w:rFonts w:ascii="Calibri" w:hAnsi="Calibri" w:cs="Arial"/>
          <w:sz w:val="22"/>
          <w:szCs w:val="22"/>
        </w:rPr>
        <w:t xml:space="preserve"> </w:t>
      </w:r>
      <w:r w:rsidR="0066354F" w:rsidRPr="00C83D2E">
        <w:rPr>
          <w:rFonts w:ascii="Calibri" w:hAnsi="Calibri" w:cs="Arial"/>
          <w:b/>
          <w:sz w:val="22"/>
          <w:szCs w:val="22"/>
        </w:rPr>
        <w:t>to c</w:t>
      </w:r>
      <w:r w:rsidR="009F7518" w:rsidRPr="00C83D2E">
        <w:rPr>
          <w:rFonts w:ascii="Calibri" w:hAnsi="Calibri" w:cs="Arial"/>
          <w:b/>
          <w:sz w:val="22"/>
          <w:szCs w:val="22"/>
        </w:rPr>
        <w:t xml:space="preserve">hildren </w:t>
      </w:r>
      <w:r w:rsidR="0066354F" w:rsidRPr="00C83D2E">
        <w:rPr>
          <w:rFonts w:ascii="Calibri" w:hAnsi="Calibri" w:cs="Arial"/>
          <w:b/>
          <w:sz w:val="22"/>
          <w:szCs w:val="22"/>
        </w:rPr>
        <w:t>resident</w:t>
      </w:r>
      <w:r w:rsidR="00703E8B">
        <w:rPr>
          <w:rFonts w:ascii="Calibri" w:hAnsi="Calibri" w:cs="Arial"/>
          <w:b/>
          <w:sz w:val="22"/>
          <w:szCs w:val="22"/>
          <w:vertAlign w:val="superscript"/>
        </w:rPr>
        <w:t>2</w:t>
      </w:r>
      <w:r w:rsidR="0066354F" w:rsidRPr="00C83D2E">
        <w:rPr>
          <w:rFonts w:ascii="Calibri" w:hAnsi="Calibri" w:cs="Arial"/>
          <w:b/>
          <w:sz w:val="22"/>
          <w:szCs w:val="22"/>
        </w:rPr>
        <w:t xml:space="preserve"> with their parent(s)/legal guardian(s) </w:t>
      </w:r>
      <w:r w:rsidR="009F7518" w:rsidRPr="00C83D2E">
        <w:rPr>
          <w:rFonts w:ascii="Calibri" w:hAnsi="Calibri" w:cs="Arial"/>
          <w:b/>
          <w:sz w:val="22"/>
          <w:szCs w:val="22"/>
        </w:rPr>
        <w:t xml:space="preserve">in the villages of North and South Luffenham, Morcott, </w:t>
      </w:r>
      <w:r w:rsidR="00A57D26" w:rsidRPr="00C83D2E">
        <w:rPr>
          <w:rFonts w:ascii="Calibri" w:hAnsi="Calibri" w:cs="Arial"/>
          <w:b/>
          <w:sz w:val="22"/>
          <w:szCs w:val="22"/>
        </w:rPr>
        <w:t>Lyndon</w:t>
      </w:r>
      <w:r w:rsidR="00A57D26">
        <w:rPr>
          <w:rFonts w:ascii="Calibri" w:hAnsi="Calibri" w:cs="Arial"/>
          <w:b/>
          <w:sz w:val="22"/>
          <w:szCs w:val="22"/>
        </w:rPr>
        <w:t>,</w:t>
      </w:r>
      <w:r w:rsidR="00A57D26" w:rsidRPr="00C83D2E">
        <w:rPr>
          <w:rFonts w:ascii="Calibri" w:hAnsi="Calibri" w:cs="Arial"/>
          <w:b/>
          <w:sz w:val="22"/>
          <w:szCs w:val="22"/>
        </w:rPr>
        <w:t xml:space="preserve"> </w:t>
      </w:r>
      <w:r w:rsidR="00A57D26">
        <w:rPr>
          <w:rFonts w:ascii="Calibri" w:hAnsi="Calibri" w:cs="Arial"/>
          <w:b/>
          <w:sz w:val="22"/>
          <w:szCs w:val="22"/>
        </w:rPr>
        <w:t xml:space="preserve">Barrowden </w:t>
      </w:r>
      <w:r w:rsidR="009F7518" w:rsidRPr="00C83D2E">
        <w:rPr>
          <w:rFonts w:ascii="Calibri" w:hAnsi="Calibri" w:cs="Arial"/>
          <w:b/>
          <w:sz w:val="22"/>
          <w:szCs w:val="22"/>
        </w:rPr>
        <w:t xml:space="preserve">and Wakerley. </w:t>
      </w:r>
    </w:p>
    <w:p w14:paraId="3C773175" w14:textId="77777777" w:rsidR="009F7518" w:rsidRPr="00BD1A0B" w:rsidRDefault="009F7518" w:rsidP="00351CBE">
      <w:pPr>
        <w:tabs>
          <w:tab w:val="num" w:pos="0"/>
        </w:tabs>
        <w:ind w:left="142" w:right="-256"/>
        <w:rPr>
          <w:rFonts w:ascii="Calibri" w:hAnsi="Calibri" w:cs="Arial"/>
          <w:sz w:val="22"/>
          <w:szCs w:val="22"/>
        </w:rPr>
      </w:pPr>
    </w:p>
    <w:p w14:paraId="43B131F7" w14:textId="77777777" w:rsidR="00FC1A12" w:rsidRDefault="0017638C" w:rsidP="001B4C8D">
      <w:pPr>
        <w:numPr>
          <w:ilvl w:val="0"/>
          <w:numId w:val="1"/>
        </w:numPr>
        <w:tabs>
          <w:tab w:val="num" w:pos="0"/>
        </w:tabs>
        <w:ind w:left="142" w:right="-256"/>
        <w:rPr>
          <w:rFonts w:ascii="Calibri" w:hAnsi="Calibri" w:cs="Arial"/>
          <w:b/>
          <w:sz w:val="22"/>
          <w:szCs w:val="22"/>
        </w:rPr>
      </w:pPr>
      <w:r w:rsidRPr="00D67C1F">
        <w:rPr>
          <w:rFonts w:ascii="Calibri" w:hAnsi="Calibri" w:cs="Arial"/>
          <w:sz w:val="22"/>
          <w:szCs w:val="22"/>
        </w:rPr>
        <w:t xml:space="preserve">  </w:t>
      </w:r>
      <w:r w:rsidR="00FC1A12" w:rsidRPr="00A949DE">
        <w:rPr>
          <w:rFonts w:ascii="Calibri" w:hAnsi="Calibri" w:cs="Arial"/>
          <w:b/>
          <w:sz w:val="22"/>
          <w:szCs w:val="22"/>
        </w:rPr>
        <w:t xml:space="preserve">to children who are on roll </w:t>
      </w:r>
      <w:r w:rsidR="00FC1A12">
        <w:rPr>
          <w:rFonts w:ascii="Calibri" w:hAnsi="Calibri" w:cs="Arial"/>
          <w:b/>
          <w:sz w:val="22"/>
          <w:szCs w:val="22"/>
        </w:rPr>
        <w:t>in</w:t>
      </w:r>
      <w:r w:rsidR="00FC1A12" w:rsidRPr="00A949DE">
        <w:rPr>
          <w:rFonts w:ascii="Calibri" w:hAnsi="Calibri" w:cs="Arial"/>
          <w:b/>
          <w:sz w:val="22"/>
          <w:szCs w:val="22"/>
        </w:rPr>
        <w:t xml:space="preserve"> </w:t>
      </w:r>
      <w:r w:rsidR="00FC1A12">
        <w:rPr>
          <w:rFonts w:ascii="Calibri" w:hAnsi="Calibri" w:cs="Arial"/>
          <w:b/>
          <w:sz w:val="22"/>
          <w:szCs w:val="22"/>
        </w:rPr>
        <w:t>‘</w:t>
      </w:r>
      <w:r w:rsidR="00FC1A12" w:rsidRPr="00A949DE">
        <w:rPr>
          <w:rFonts w:ascii="Calibri" w:hAnsi="Calibri" w:cs="Arial"/>
          <w:b/>
          <w:sz w:val="22"/>
          <w:szCs w:val="22"/>
        </w:rPr>
        <w:t>Little Saints</w:t>
      </w:r>
      <w:r w:rsidR="00FC1A12">
        <w:rPr>
          <w:rFonts w:ascii="Calibri" w:hAnsi="Calibri" w:cs="Arial"/>
          <w:b/>
          <w:sz w:val="22"/>
          <w:szCs w:val="22"/>
        </w:rPr>
        <w:t>’, our</w:t>
      </w:r>
      <w:r w:rsidR="00FC1A12" w:rsidRPr="00A949DE">
        <w:rPr>
          <w:rFonts w:ascii="Calibri" w:hAnsi="Calibri" w:cs="Arial"/>
          <w:b/>
          <w:sz w:val="22"/>
          <w:szCs w:val="22"/>
        </w:rPr>
        <w:t xml:space="preserve"> </w:t>
      </w:r>
      <w:r w:rsidR="00703E8B">
        <w:rPr>
          <w:rFonts w:ascii="Calibri" w:hAnsi="Calibri" w:cs="Arial"/>
          <w:b/>
          <w:sz w:val="22"/>
          <w:szCs w:val="22"/>
        </w:rPr>
        <w:t>pre-school</w:t>
      </w:r>
      <w:r w:rsidR="00FC1A12">
        <w:rPr>
          <w:rFonts w:ascii="Calibri" w:hAnsi="Calibri" w:cs="Arial"/>
          <w:b/>
          <w:sz w:val="22"/>
          <w:szCs w:val="22"/>
        </w:rPr>
        <w:t xml:space="preserve">, </w:t>
      </w:r>
      <w:r w:rsidR="00FC1A12" w:rsidRPr="00A949DE">
        <w:rPr>
          <w:rFonts w:ascii="Calibri" w:hAnsi="Calibri" w:cs="Arial"/>
          <w:b/>
          <w:sz w:val="22"/>
          <w:szCs w:val="22"/>
        </w:rPr>
        <w:t>at the time of application</w:t>
      </w:r>
      <w:r w:rsidR="00FC1A12">
        <w:rPr>
          <w:rFonts w:ascii="Calibri" w:hAnsi="Calibri" w:cs="Arial"/>
          <w:b/>
          <w:sz w:val="22"/>
          <w:szCs w:val="22"/>
        </w:rPr>
        <w:t xml:space="preserve"> for admission.</w:t>
      </w:r>
    </w:p>
    <w:p w14:paraId="7FD6B01C" w14:textId="77777777" w:rsidR="00FC1A12" w:rsidRDefault="00FC1A12" w:rsidP="00FC1A12">
      <w:pPr>
        <w:ind w:left="142" w:right="-256"/>
        <w:rPr>
          <w:rFonts w:ascii="Calibri" w:hAnsi="Calibri" w:cs="Arial"/>
          <w:b/>
          <w:sz w:val="22"/>
          <w:szCs w:val="22"/>
        </w:rPr>
      </w:pPr>
    </w:p>
    <w:p w14:paraId="6A2F2B23" w14:textId="77777777" w:rsidR="00C83D2E" w:rsidRPr="00FC1A12" w:rsidRDefault="00A20EBC" w:rsidP="00FC1A12">
      <w:pPr>
        <w:numPr>
          <w:ilvl w:val="0"/>
          <w:numId w:val="1"/>
        </w:numPr>
        <w:tabs>
          <w:tab w:val="num" w:pos="0"/>
        </w:tabs>
        <w:ind w:left="142" w:right="-256"/>
        <w:rPr>
          <w:rFonts w:ascii="Calibri" w:hAnsi="Calibri" w:cs="Arial"/>
          <w:b/>
          <w:sz w:val="22"/>
          <w:szCs w:val="22"/>
        </w:rPr>
      </w:pPr>
      <w:r>
        <w:rPr>
          <w:rFonts w:ascii="Calibri" w:hAnsi="Calibri" w:cs="Arial"/>
          <w:b/>
          <w:sz w:val="22"/>
          <w:szCs w:val="22"/>
        </w:rPr>
        <w:t xml:space="preserve">   </w:t>
      </w:r>
      <w:r w:rsidR="002E547E" w:rsidRPr="00FC1A12">
        <w:rPr>
          <w:rFonts w:ascii="Calibri" w:hAnsi="Calibri" w:cs="Arial"/>
          <w:b/>
          <w:sz w:val="22"/>
          <w:szCs w:val="22"/>
        </w:rPr>
        <w:t>t</w:t>
      </w:r>
      <w:r w:rsidR="0066354F" w:rsidRPr="00FC1A12">
        <w:rPr>
          <w:rFonts w:ascii="Calibri" w:hAnsi="Calibri" w:cs="Arial"/>
          <w:b/>
          <w:sz w:val="22"/>
          <w:szCs w:val="22"/>
        </w:rPr>
        <w:t>o c</w:t>
      </w:r>
      <w:r w:rsidR="009F7518" w:rsidRPr="00FC1A12">
        <w:rPr>
          <w:rFonts w:ascii="Calibri" w:hAnsi="Calibri" w:cs="Arial"/>
          <w:b/>
          <w:sz w:val="22"/>
          <w:szCs w:val="22"/>
        </w:rPr>
        <w:t xml:space="preserve">hildren </w:t>
      </w:r>
      <w:r w:rsidR="0079497D" w:rsidRPr="00FC1A12">
        <w:rPr>
          <w:rFonts w:ascii="Calibri" w:hAnsi="Calibri" w:cs="Arial"/>
          <w:b/>
          <w:sz w:val="22"/>
          <w:szCs w:val="22"/>
        </w:rPr>
        <w:t xml:space="preserve">with parent(s)/legal guardian(s) who </w:t>
      </w:r>
      <w:r w:rsidR="00BE7FB4" w:rsidRPr="00FC1A12">
        <w:rPr>
          <w:rFonts w:ascii="Calibri" w:hAnsi="Calibri" w:cs="Arial"/>
          <w:b/>
          <w:sz w:val="22"/>
          <w:szCs w:val="22"/>
        </w:rPr>
        <w:t>is/</w:t>
      </w:r>
      <w:r w:rsidR="00366EA5" w:rsidRPr="00FC1A12">
        <w:rPr>
          <w:rFonts w:ascii="Calibri" w:hAnsi="Calibri" w:cs="Arial"/>
          <w:b/>
          <w:sz w:val="22"/>
          <w:szCs w:val="22"/>
        </w:rPr>
        <w:t>are ‘part of the worshipping community</w:t>
      </w:r>
      <w:r w:rsidR="00703E8B">
        <w:rPr>
          <w:rFonts w:ascii="Calibri" w:hAnsi="Calibri" w:cs="Arial"/>
          <w:b/>
          <w:sz w:val="22"/>
          <w:szCs w:val="22"/>
          <w:vertAlign w:val="superscript"/>
        </w:rPr>
        <w:t>3</w:t>
      </w:r>
      <w:r w:rsidR="00366EA5" w:rsidRPr="00FC1A12">
        <w:rPr>
          <w:rFonts w:ascii="Calibri" w:hAnsi="Calibri" w:cs="Arial"/>
          <w:b/>
          <w:sz w:val="22"/>
          <w:szCs w:val="22"/>
        </w:rPr>
        <w:t xml:space="preserve">’ of </w:t>
      </w:r>
      <w:r w:rsidR="009F7518" w:rsidRPr="00FC1A12">
        <w:rPr>
          <w:rFonts w:ascii="Calibri" w:hAnsi="Calibri" w:cs="Arial"/>
          <w:b/>
          <w:sz w:val="22"/>
          <w:szCs w:val="22"/>
        </w:rPr>
        <w:t>any Church which is a member of Churches Together in England, this includes the Church of England</w:t>
      </w:r>
      <w:r w:rsidR="0066354F" w:rsidRPr="00FC1A12">
        <w:rPr>
          <w:rFonts w:ascii="Calibri" w:hAnsi="Calibri" w:cs="Arial"/>
          <w:b/>
          <w:sz w:val="22"/>
          <w:szCs w:val="22"/>
        </w:rPr>
        <w:t>,</w:t>
      </w:r>
      <w:r w:rsidR="009F7518" w:rsidRPr="00FC1A12">
        <w:rPr>
          <w:rFonts w:ascii="Calibri" w:hAnsi="Calibri" w:cs="Arial"/>
          <w:b/>
          <w:sz w:val="22"/>
          <w:szCs w:val="22"/>
        </w:rPr>
        <w:t xml:space="preserve"> who are not resident in the villages </w:t>
      </w:r>
      <w:r w:rsidR="00D67C1F" w:rsidRPr="00FC1A12">
        <w:rPr>
          <w:rFonts w:ascii="Calibri" w:hAnsi="Calibri" w:cs="Arial"/>
          <w:b/>
          <w:sz w:val="22"/>
          <w:szCs w:val="22"/>
        </w:rPr>
        <w:t xml:space="preserve">identified in c) above. </w:t>
      </w:r>
    </w:p>
    <w:p w14:paraId="2E96DF6B" w14:textId="77777777" w:rsidR="00451DF2" w:rsidRPr="00BE213D" w:rsidRDefault="00451DF2" w:rsidP="00A57D26">
      <w:pPr>
        <w:ind w:left="142" w:right="-256"/>
        <w:rPr>
          <w:rFonts w:ascii="Calibri" w:hAnsi="Calibri" w:cs="Arial"/>
          <w:sz w:val="22"/>
          <w:szCs w:val="22"/>
        </w:rPr>
      </w:pPr>
    </w:p>
    <w:p w14:paraId="6D05CF74" w14:textId="77777777" w:rsidR="00A57D26" w:rsidRPr="00BE213D" w:rsidRDefault="00A57D26" w:rsidP="00A57D26">
      <w:pPr>
        <w:ind w:left="142" w:right="-256"/>
        <w:rPr>
          <w:rFonts w:ascii="Calibri" w:hAnsi="Calibri" w:cs="Arial"/>
          <w:b/>
          <w:i/>
          <w:sz w:val="22"/>
          <w:szCs w:val="22"/>
          <w:u w:val="single"/>
        </w:rPr>
      </w:pPr>
      <w:r w:rsidRPr="00BE213D">
        <w:rPr>
          <w:rFonts w:ascii="Calibri" w:hAnsi="Calibri" w:cs="Arial"/>
          <w:b/>
          <w:i/>
          <w:sz w:val="22"/>
          <w:szCs w:val="22"/>
        </w:rPr>
        <w:t>In addition to completing the</w:t>
      </w:r>
      <w:r w:rsidRPr="00BE213D">
        <w:rPr>
          <w:rFonts w:ascii="Calibri" w:hAnsi="Calibri" w:cs="Arial"/>
          <w:i/>
          <w:sz w:val="22"/>
          <w:szCs w:val="22"/>
        </w:rPr>
        <w:t xml:space="preserve"> </w:t>
      </w:r>
      <w:r w:rsidRPr="00BE213D">
        <w:rPr>
          <w:rFonts w:ascii="Calibri" w:hAnsi="Calibri" w:cs="Arial"/>
          <w:b/>
          <w:i/>
          <w:sz w:val="22"/>
          <w:szCs w:val="22"/>
        </w:rPr>
        <w:t>Rutland County Council application form, applications under this criterion must be made on form SIF A</w:t>
      </w:r>
      <w:r w:rsidR="00703E8B">
        <w:rPr>
          <w:rFonts w:ascii="Calibri" w:hAnsi="Calibri" w:cs="Arial"/>
          <w:b/>
          <w:i/>
          <w:sz w:val="22"/>
          <w:szCs w:val="22"/>
          <w:vertAlign w:val="superscript"/>
        </w:rPr>
        <w:t>4</w:t>
      </w:r>
      <w:r w:rsidRPr="00BE213D">
        <w:rPr>
          <w:rFonts w:ascii="Calibri" w:hAnsi="Calibri" w:cs="Arial"/>
          <w:b/>
          <w:i/>
          <w:sz w:val="22"/>
          <w:szCs w:val="22"/>
        </w:rPr>
        <w:t xml:space="preserve"> </w:t>
      </w:r>
      <w:r w:rsidRPr="00BE213D">
        <w:rPr>
          <w:rFonts w:ascii="Calibri" w:hAnsi="Calibri" w:cs="Arial"/>
          <w:b/>
          <w:i/>
          <w:sz w:val="22"/>
          <w:szCs w:val="22"/>
          <w:u w:val="single"/>
        </w:rPr>
        <w:t>and returned to the school by the deadline for applications.</w:t>
      </w:r>
    </w:p>
    <w:p w14:paraId="12F48F34" w14:textId="77777777" w:rsidR="00451DF2" w:rsidRPr="001B4C8D" w:rsidRDefault="00451DF2" w:rsidP="00451DF2">
      <w:pPr>
        <w:ind w:right="-256"/>
        <w:rPr>
          <w:rFonts w:ascii="Calibri" w:hAnsi="Calibri" w:cs="Arial"/>
          <w:sz w:val="22"/>
          <w:szCs w:val="22"/>
        </w:rPr>
      </w:pPr>
    </w:p>
    <w:p w14:paraId="4B266D52" w14:textId="77777777" w:rsidR="009F7518" w:rsidRPr="00FC1A12" w:rsidRDefault="00F83A49" w:rsidP="00FC1A12">
      <w:pPr>
        <w:numPr>
          <w:ilvl w:val="0"/>
          <w:numId w:val="1"/>
        </w:numPr>
        <w:tabs>
          <w:tab w:val="clear" w:pos="786"/>
          <w:tab w:val="num" w:pos="0"/>
        </w:tabs>
        <w:ind w:left="142" w:right="-256"/>
        <w:rPr>
          <w:rFonts w:ascii="Calibri" w:hAnsi="Calibri" w:cs="Arial"/>
          <w:b/>
          <w:sz w:val="22"/>
          <w:szCs w:val="22"/>
        </w:rPr>
      </w:pPr>
      <w:r w:rsidRPr="00A949DE">
        <w:rPr>
          <w:rFonts w:ascii="Calibri" w:hAnsi="Calibri" w:cs="Arial"/>
          <w:sz w:val="22"/>
          <w:szCs w:val="22"/>
        </w:rPr>
        <w:t xml:space="preserve">  </w:t>
      </w:r>
      <w:r w:rsidR="00526C77" w:rsidRPr="00A949DE">
        <w:rPr>
          <w:rFonts w:ascii="Calibri" w:hAnsi="Calibri" w:cs="Arial"/>
          <w:sz w:val="22"/>
          <w:szCs w:val="22"/>
        </w:rPr>
        <w:t xml:space="preserve"> </w:t>
      </w:r>
      <w:r w:rsidRPr="00FC1A12">
        <w:rPr>
          <w:rFonts w:ascii="Calibri" w:hAnsi="Calibri" w:cs="Arial"/>
          <w:sz w:val="22"/>
          <w:szCs w:val="22"/>
        </w:rPr>
        <w:t>t</w:t>
      </w:r>
      <w:r w:rsidR="00A57D26" w:rsidRPr="00FC1A12">
        <w:rPr>
          <w:rFonts w:ascii="Calibri" w:hAnsi="Calibri" w:cs="Arial"/>
          <w:b/>
          <w:sz w:val="22"/>
          <w:szCs w:val="22"/>
        </w:rPr>
        <w:t xml:space="preserve">o children of parent(s)/legal guardian(s) who do not live in the villages </w:t>
      </w:r>
      <w:r w:rsidRPr="00FC1A12">
        <w:rPr>
          <w:rFonts w:ascii="Calibri" w:hAnsi="Calibri" w:cs="Arial"/>
          <w:b/>
          <w:sz w:val="22"/>
          <w:szCs w:val="22"/>
        </w:rPr>
        <w:t>of North and South Luffenham, Morcott, Lyndon, Barrowden and Wakerley.</w:t>
      </w:r>
    </w:p>
    <w:p w14:paraId="1C3CBBCE" w14:textId="77777777" w:rsidR="009F3968" w:rsidRDefault="009F3968" w:rsidP="009F3968">
      <w:pPr>
        <w:pStyle w:val="Default"/>
        <w:rPr>
          <w:rFonts w:ascii="Calibri" w:hAnsi="Calibri"/>
          <w:sz w:val="22"/>
          <w:szCs w:val="22"/>
        </w:rPr>
      </w:pPr>
    </w:p>
    <w:p w14:paraId="60FD9F95" w14:textId="77777777" w:rsidR="002E547E" w:rsidRDefault="009F3968" w:rsidP="00CF2991">
      <w:pPr>
        <w:numPr>
          <w:ilvl w:val="0"/>
          <w:numId w:val="9"/>
        </w:numPr>
        <w:ind w:right="-256"/>
        <w:rPr>
          <w:rFonts w:ascii="Calibri" w:hAnsi="Calibri" w:cs="Arial"/>
          <w:b/>
          <w:sz w:val="22"/>
          <w:szCs w:val="22"/>
        </w:rPr>
      </w:pPr>
      <w:r>
        <w:rPr>
          <w:rFonts w:ascii="Calibri" w:hAnsi="Calibri" w:cs="Arial"/>
          <w:b/>
          <w:sz w:val="22"/>
          <w:szCs w:val="22"/>
        </w:rPr>
        <w:t>TIE BREAKING</w:t>
      </w:r>
    </w:p>
    <w:p w14:paraId="7CDFF77C" w14:textId="77777777" w:rsidR="00BE213D" w:rsidRPr="000B7AC5" w:rsidRDefault="004E20EE" w:rsidP="00A949DE">
      <w:pPr>
        <w:rPr>
          <w:rFonts w:ascii="Calibri" w:hAnsi="Calibri" w:cs="Arial"/>
          <w:sz w:val="22"/>
          <w:szCs w:val="22"/>
        </w:rPr>
      </w:pPr>
      <w:r w:rsidRPr="00BE213D">
        <w:rPr>
          <w:rFonts w:ascii="Calibri" w:hAnsi="Calibri" w:cs="Arial"/>
          <w:sz w:val="22"/>
          <w:szCs w:val="22"/>
        </w:rPr>
        <w:t>Where there are more applications than places available</w:t>
      </w:r>
      <w:r w:rsidR="00451DF2" w:rsidRPr="00BE213D">
        <w:rPr>
          <w:rFonts w:ascii="Calibri" w:hAnsi="Calibri" w:cs="Arial"/>
          <w:sz w:val="22"/>
          <w:szCs w:val="22"/>
        </w:rPr>
        <w:t xml:space="preserve"> i</w:t>
      </w:r>
      <w:r w:rsidR="009A7119" w:rsidRPr="00BE213D">
        <w:rPr>
          <w:rFonts w:ascii="Calibri" w:hAnsi="Calibri" w:cs="Arial"/>
          <w:sz w:val="22"/>
          <w:szCs w:val="22"/>
        </w:rPr>
        <w:t>n any one category</w:t>
      </w:r>
      <w:r w:rsidRPr="00BE213D">
        <w:rPr>
          <w:rFonts w:ascii="Calibri" w:hAnsi="Calibri" w:cs="Arial"/>
          <w:sz w:val="22"/>
          <w:szCs w:val="22"/>
        </w:rPr>
        <w:t xml:space="preserve">, applications will be prioritised on the distance from the child’s home to </w:t>
      </w:r>
      <w:r w:rsidR="009A7119" w:rsidRPr="00BE213D">
        <w:rPr>
          <w:rFonts w:ascii="Calibri" w:hAnsi="Calibri" w:cs="Arial"/>
          <w:sz w:val="22"/>
          <w:szCs w:val="22"/>
        </w:rPr>
        <w:t>the main entrance of the school</w:t>
      </w:r>
      <w:r w:rsidRPr="00BE213D">
        <w:rPr>
          <w:rFonts w:ascii="Calibri" w:hAnsi="Calibri" w:cs="Arial"/>
          <w:sz w:val="22"/>
          <w:szCs w:val="22"/>
        </w:rPr>
        <w:t>.  Distance from home to school will be measured as a straight line on a digital map from the front door of the child’s main residence to the main entrance of the school.</w:t>
      </w:r>
    </w:p>
    <w:p w14:paraId="37264084" w14:textId="77777777" w:rsidR="00CF2991" w:rsidRDefault="00CF2991" w:rsidP="00CF2991">
      <w:pPr>
        <w:ind w:right="-256"/>
        <w:rPr>
          <w:rFonts w:ascii="Calibri" w:hAnsi="Calibri" w:cs="Arial"/>
          <w:sz w:val="22"/>
          <w:szCs w:val="22"/>
        </w:rPr>
      </w:pPr>
    </w:p>
    <w:p w14:paraId="5185D428" w14:textId="77777777" w:rsidR="002A3AFB" w:rsidRDefault="00BE7FB4" w:rsidP="00CF2991">
      <w:pPr>
        <w:numPr>
          <w:ilvl w:val="0"/>
          <w:numId w:val="9"/>
        </w:numPr>
        <w:ind w:right="-256"/>
        <w:rPr>
          <w:rFonts w:ascii="Calibri" w:hAnsi="Calibri" w:cs="Arial"/>
          <w:b/>
          <w:sz w:val="22"/>
          <w:szCs w:val="22"/>
        </w:rPr>
      </w:pPr>
      <w:r>
        <w:rPr>
          <w:rFonts w:ascii="Calibri" w:hAnsi="Calibri" w:cs="Arial"/>
          <w:b/>
          <w:sz w:val="22"/>
          <w:szCs w:val="22"/>
        </w:rPr>
        <w:t>LATE ADMISSIONS</w:t>
      </w:r>
    </w:p>
    <w:p w14:paraId="1628D1F5" w14:textId="77777777" w:rsidR="00A949DE" w:rsidRPr="00BE213D" w:rsidRDefault="00BE7FB4" w:rsidP="00BE7FB4">
      <w:pPr>
        <w:ind w:right="-256"/>
        <w:rPr>
          <w:rFonts w:ascii="Calibri" w:hAnsi="Calibri" w:cs="Arial"/>
          <w:sz w:val="22"/>
        </w:rPr>
      </w:pPr>
      <w:r w:rsidRPr="00BE213D">
        <w:rPr>
          <w:rFonts w:ascii="Calibri" w:hAnsi="Calibri" w:cs="Arial"/>
          <w:sz w:val="22"/>
        </w:rPr>
        <w:t xml:space="preserve">The Governing Body will deal with late applications (those received after the </w:t>
      </w:r>
      <w:r w:rsidR="00F83A49" w:rsidRPr="00BE213D">
        <w:rPr>
          <w:rFonts w:ascii="Calibri" w:hAnsi="Calibri" w:cs="Arial"/>
          <w:sz w:val="22"/>
        </w:rPr>
        <w:t xml:space="preserve">national </w:t>
      </w:r>
      <w:r w:rsidRPr="00BE213D">
        <w:rPr>
          <w:rFonts w:ascii="Calibri" w:hAnsi="Calibri" w:cs="Arial"/>
          <w:sz w:val="22"/>
        </w:rPr>
        <w:t xml:space="preserve">closing date) after all the “on time” applications have been processed.  </w:t>
      </w:r>
    </w:p>
    <w:p w14:paraId="370B6C29" w14:textId="77777777" w:rsidR="00CF2991" w:rsidRDefault="00CF2991" w:rsidP="00CF2991">
      <w:pPr>
        <w:ind w:right="-256"/>
        <w:rPr>
          <w:rFonts w:ascii="Calibri" w:hAnsi="Calibri" w:cs="Arial"/>
        </w:rPr>
      </w:pPr>
    </w:p>
    <w:p w14:paraId="4C4137A9" w14:textId="77777777" w:rsidR="009A7119" w:rsidRPr="00BD1A0B" w:rsidRDefault="009A7119" w:rsidP="00CF2991">
      <w:pPr>
        <w:numPr>
          <w:ilvl w:val="0"/>
          <w:numId w:val="9"/>
        </w:numPr>
        <w:ind w:right="-256"/>
        <w:rPr>
          <w:rFonts w:ascii="Calibri" w:hAnsi="Calibri" w:cs="Arial"/>
          <w:b/>
          <w:sz w:val="22"/>
          <w:szCs w:val="22"/>
        </w:rPr>
      </w:pPr>
      <w:r>
        <w:rPr>
          <w:rFonts w:ascii="Calibri" w:hAnsi="Calibri" w:cs="Arial"/>
          <w:b/>
          <w:sz w:val="22"/>
          <w:szCs w:val="22"/>
        </w:rPr>
        <w:t>ADMISSION APPEALS</w:t>
      </w:r>
    </w:p>
    <w:p w14:paraId="7D013545" w14:textId="77777777" w:rsidR="00DB4D95" w:rsidRPr="00BE213D" w:rsidRDefault="00D27D9C" w:rsidP="009A7119">
      <w:pPr>
        <w:tabs>
          <w:tab w:val="num" w:pos="0"/>
        </w:tabs>
        <w:ind w:right="-256"/>
        <w:rPr>
          <w:rFonts w:ascii="Calibri" w:hAnsi="Calibri" w:cs="Arial"/>
          <w:sz w:val="22"/>
          <w:szCs w:val="22"/>
        </w:rPr>
      </w:pPr>
      <w:r w:rsidRPr="00BE213D">
        <w:rPr>
          <w:rFonts w:ascii="Calibri" w:hAnsi="Calibri" w:cs="Arial"/>
          <w:sz w:val="22"/>
          <w:szCs w:val="22"/>
        </w:rPr>
        <w:t>The Governing Body</w:t>
      </w:r>
      <w:r w:rsidRPr="00BE213D">
        <w:rPr>
          <w:rFonts w:ascii="Calibri" w:hAnsi="Calibri" w:cs="Arial"/>
          <w:b/>
          <w:sz w:val="22"/>
          <w:szCs w:val="22"/>
        </w:rPr>
        <w:t xml:space="preserve"> </w:t>
      </w:r>
      <w:r w:rsidR="009A7119" w:rsidRPr="00BE213D">
        <w:rPr>
          <w:rFonts w:ascii="Calibri" w:hAnsi="Calibri" w:cs="Arial"/>
          <w:sz w:val="22"/>
          <w:szCs w:val="22"/>
        </w:rPr>
        <w:t>will admit up to the p</w:t>
      </w:r>
      <w:r w:rsidR="00E103D5" w:rsidRPr="00BE213D">
        <w:rPr>
          <w:rFonts w:ascii="Calibri" w:hAnsi="Calibri" w:cs="Arial"/>
          <w:sz w:val="22"/>
          <w:szCs w:val="22"/>
        </w:rPr>
        <w:t>ublished</w:t>
      </w:r>
      <w:r w:rsidR="009A7119" w:rsidRPr="00BE213D">
        <w:rPr>
          <w:rFonts w:ascii="Calibri" w:hAnsi="Calibri" w:cs="Arial"/>
          <w:sz w:val="22"/>
          <w:szCs w:val="22"/>
        </w:rPr>
        <w:t xml:space="preserve"> admission number</w:t>
      </w:r>
      <w:r w:rsidRPr="00BE213D">
        <w:rPr>
          <w:rFonts w:ascii="Calibri" w:hAnsi="Calibri" w:cs="Arial"/>
          <w:sz w:val="22"/>
          <w:szCs w:val="22"/>
        </w:rPr>
        <w:t xml:space="preserve">, as defined in 2) </w:t>
      </w:r>
      <w:r w:rsidR="009A7119" w:rsidRPr="00BE213D">
        <w:rPr>
          <w:rFonts w:ascii="Calibri" w:hAnsi="Calibri" w:cs="Arial"/>
          <w:sz w:val="22"/>
          <w:szCs w:val="22"/>
        </w:rPr>
        <w:t xml:space="preserve">above.  If a child is not offered a place at the school, it is because to do so would prejudice the education of other children by allowing the number of children in the school to go above </w:t>
      </w:r>
      <w:r w:rsidRPr="00BE213D">
        <w:rPr>
          <w:rFonts w:ascii="Calibri" w:hAnsi="Calibri" w:cs="Arial"/>
          <w:sz w:val="22"/>
          <w:szCs w:val="22"/>
        </w:rPr>
        <w:t xml:space="preserve">the </w:t>
      </w:r>
      <w:r w:rsidR="009A7119" w:rsidRPr="00BE213D">
        <w:rPr>
          <w:rFonts w:ascii="Calibri" w:hAnsi="Calibri" w:cs="Arial"/>
          <w:sz w:val="22"/>
          <w:szCs w:val="22"/>
        </w:rPr>
        <w:t>p</w:t>
      </w:r>
      <w:r w:rsidR="00A20EBC" w:rsidRPr="00BE213D">
        <w:rPr>
          <w:rFonts w:ascii="Calibri" w:hAnsi="Calibri" w:cs="Arial"/>
          <w:sz w:val="22"/>
          <w:szCs w:val="22"/>
        </w:rPr>
        <w:t>ublished</w:t>
      </w:r>
      <w:r w:rsidR="009A7119" w:rsidRPr="00BE213D">
        <w:rPr>
          <w:rFonts w:ascii="Calibri" w:hAnsi="Calibri" w:cs="Arial"/>
          <w:sz w:val="22"/>
          <w:szCs w:val="22"/>
        </w:rPr>
        <w:t xml:space="preserve"> admission number</w:t>
      </w:r>
      <w:r w:rsidRPr="00BE213D">
        <w:rPr>
          <w:rFonts w:ascii="Calibri" w:hAnsi="Calibri" w:cs="Arial"/>
          <w:sz w:val="22"/>
          <w:szCs w:val="22"/>
        </w:rPr>
        <w:t>.</w:t>
      </w:r>
      <w:r w:rsidR="009A7119" w:rsidRPr="00BE213D">
        <w:rPr>
          <w:rFonts w:ascii="Calibri" w:hAnsi="Calibri" w:cs="Arial"/>
          <w:sz w:val="22"/>
          <w:szCs w:val="22"/>
        </w:rPr>
        <w:t xml:space="preserve"> </w:t>
      </w:r>
    </w:p>
    <w:p w14:paraId="326580F8" w14:textId="77777777" w:rsidR="00DB4D95" w:rsidRPr="00BE213D" w:rsidRDefault="00DB4D95" w:rsidP="009A7119">
      <w:pPr>
        <w:tabs>
          <w:tab w:val="num" w:pos="0"/>
        </w:tabs>
        <w:ind w:right="-256"/>
        <w:rPr>
          <w:rFonts w:ascii="Calibri" w:hAnsi="Calibri" w:cs="Arial"/>
          <w:sz w:val="22"/>
          <w:szCs w:val="22"/>
        </w:rPr>
      </w:pPr>
    </w:p>
    <w:p w14:paraId="7B1168F5" w14:textId="77777777" w:rsidR="009A7119" w:rsidRPr="00BE213D" w:rsidRDefault="009A7119" w:rsidP="009A7119">
      <w:pPr>
        <w:tabs>
          <w:tab w:val="num" w:pos="0"/>
        </w:tabs>
        <w:ind w:right="-256"/>
        <w:rPr>
          <w:rFonts w:ascii="Calibri" w:hAnsi="Calibri" w:cs="Arial"/>
          <w:sz w:val="22"/>
          <w:szCs w:val="22"/>
        </w:rPr>
      </w:pPr>
      <w:r w:rsidRPr="00BE213D">
        <w:rPr>
          <w:rFonts w:ascii="Calibri" w:hAnsi="Calibri" w:cs="Arial"/>
          <w:sz w:val="22"/>
          <w:szCs w:val="22"/>
        </w:rPr>
        <w:t>For any child refused a pla</w:t>
      </w:r>
      <w:r w:rsidR="00D27D9C" w:rsidRPr="00BE213D">
        <w:rPr>
          <w:rFonts w:ascii="Calibri" w:hAnsi="Calibri" w:cs="Arial"/>
          <w:sz w:val="22"/>
          <w:szCs w:val="22"/>
        </w:rPr>
        <w:t>ce, parent</w:t>
      </w:r>
      <w:r w:rsidR="00451DF2" w:rsidRPr="00BE213D">
        <w:rPr>
          <w:rFonts w:ascii="Calibri" w:hAnsi="Calibri" w:cs="Arial"/>
          <w:sz w:val="22"/>
          <w:szCs w:val="22"/>
        </w:rPr>
        <w:t>(</w:t>
      </w:r>
      <w:r w:rsidR="00D27D9C" w:rsidRPr="00BE213D">
        <w:rPr>
          <w:rFonts w:ascii="Calibri" w:hAnsi="Calibri" w:cs="Arial"/>
          <w:sz w:val="22"/>
          <w:szCs w:val="22"/>
        </w:rPr>
        <w:t>s</w:t>
      </w:r>
      <w:r w:rsidR="00451DF2" w:rsidRPr="00BE213D">
        <w:rPr>
          <w:rFonts w:ascii="Calibri" w:hAnsi="Calibri" w:cs="Arial"/>
          <w:sz w:val="22"/>
          <w:szCs w:val="22"/>
        </w:rPr>
        <w:t>)</w:t>
      </w:r>
      <w:r w:rsidR="00D27D9C" w:rsidRPr="00BE213D">
        <w:rPr>
          <w:rFonts w:ascii="Calibri" w:hAnsi="Calibri" w:cs="Arial"/>
          <w:sz w:val="22"/>
          <w:szCs w:val="22"/>
        </w:rPr>
        <w:t>/legal guardian</w:t>
      </w:r>
      <w:r w:rsidR="00451DF2" w:rsidRPr="00BE213D">
        <w:rPr>
          <w:rFonts w:ascii="Calibri" w:hAnsi="Calibri" w:cs="Arial"/>
          <w:sz w:val="22"/>
          <w:szCs w:val="22"/>
        </w:rPr>
        <w:t>(</w:t>
      </w:r>
      <w:r w:rsidR="00D27D9C" w:rsidRPr="00BE213D">
        <w:rPr>
          <w:rFonts w:ascii="Calibri" w:hAnsi="Calibri" w:cs="Arial"/>
          <w:sz w:val="22"/>
          <w:szCs w:val="22"/>
        </w:rPr>
        <w:t>s</w:t>
      </w:r>
      <w:r w:rsidR="00451DF2" w:rsidRPr="00BE213D">
        <w:rPr>
          <w:rFonts w:ascii="Calibri" w:hAnsi="Calibri" w:cs="Arial"/>
          <w:sz w:val="22"/>
          <w:szCs w:val="22"/>
        </w:rPr>
        <w:t>)</w:t>
      </w:r>
      <w:r w:rsidRPr="00BE213D">
        <w:rPr>
          <w:rFonts w:ascii="Calibri" w:hAnsi="Calibri" w:cs="Arial"/>
          <w:sz w:val="22"/>
          <w:szCs w:val="22"/>
        </w:rPr>
        <w:t xml:space="preserve"> have the right</w:t>
      </w:r>
      <w:r w:rsidR="00D27D9C" w:rsidRPr="00BE213D">
        <w:rPr>
          <w:rFonts w:ascii="Calibri" w:hAnsi="Calibri" w:cs="Arial"/>
          <w:sz w:val="22"/>
          <w:szCs w:val="22"/>
        </w:rPr>
        <w:t xml:space="preserve"> to appeal against the decision</w:t>
      </w:r>
      <w:r w:rsidRPr="00BE213D">
        <w:rPr>
          <w:rFonts w:ascii="Calibri" w:hAnsi="Calibri" w:cs="Arial"/>
          <w:sz w:val="22"/>
          <w:szCs w:val="22"/>
        </w:rPr>
        <w:t xml:space="preserve"> to an independent Appeals Panel</w:t>
      </w:r>
      <w:r w:rsidR="00D27D9C" w:rsidRPr="00BE213D">
        <w:rPr>
          <w:rFonts w:ascii="Calibri" w:hAnsi="Calibri" w:cs="Arial"/>
          <w:sz w:val="22"/>
          <w:szCs w:val="22"/>
        </w:rPr>
        <w:t xml:space="preserve"> that has no connection to the school</w:t>
      </w:r>
      <w:r w:rsidRPr="00BE213D">
        <w:rPr>
          <w:rFonts w:ascii="Calibri" w:hAnsi="Calibri" w:cs="Arial"/>
          <w:sz w:val="22"/>
          <w:szCs w:val="22"/>
        </w:rPr>
        <w:t>. Parents wishing to appeal should write to:</w:t>
      </w:r>
    </w:p>
    <w:p w14:paraId="65F4680D" w14:textId="77777777" w:rsidR="009A7119" w:rsidRPr="00BE213D" w:rsidRDefault="009A7119" w:rsidP="009A7119">
      <w:pPr>
        <w:jc w:val="both"/>
        <w:rPr>
          <w:rFonts w:ascii="Calibri" w:hAnsi="Calibri" w:cs="Arial"/>
          <w:sz w:val="22"/>
          <w:szCs w:val="22"/>
        </w:rPr>
      </w:pPr>
    </w:p>
    <w:p w14:paraId="6C48AE09" w14:textId="77777777" w:rsidR="009A7119" w:rsidRPr="00BE213D" w:rsidRDefault="009A7119" w:rsidP="009A7119">
      <w:pPr>
        <w:jc w:val="both"/>
        <w:rPr>
          <w:rFonts w:ascii="Calibri" w:hAnsi="Calibri" w:cs="Arial"/>
          <w:sz w:val="22"/>
          <w:szCs w:val="22"/>
        </w:rPr>
      </w:pPr>
      <w:r w:rsidRPr="00BE213D">
        <w:rPr>
          <w:rFonts w:ascii="Calibri" w:hAnsi="Calibri" w:cs="Arial"/>
          <w:sz w:val="22"/>
          <w:szCs w:val="22"/>
        </w:rPr>
        <w:t>The Appeals Administrator</w:t>
      </w:r>
    </w:p>
    <w:p w14:paraId="3B497E04" w14:textId="77777777" w:rsidR="009A7119" w:rsidRPr="00BE213D" w:rsidRDefault="009A7119" w:rsidP="009A7119">
      <w:pPr>
        <w:jc w:val="both"/>
        <w:rPr>
          <w:rFonts w:ascii="Calibri" w:hAnsi="Calibri" w:cs="Arial"/>
          <w:sz w:val="22"/>
          <w:szCs w:val="22"/>
        </w:rPr>
      </w:pPr>
      <w:r w:rsidRPr="00BE213D">
        <w:rPr>
          <w:rFonts w:ascii="Calibri" w:hAnsi="Calibri" w:cs="Arial"/>
          <w:sz w:val="22"/>
          <w:szCs w:val="22"/>
        </w:rPr>
        <w:t>Diocesan Board of Education</w:t>
      </w:r>
    </w:p>
    <w:p w14:paraId="0D7424EA" w14:textId="77777777" w:rsidR="009A7119" w:rsidRPr="00BE213D" w:rsidRDefault="009A7119" w:rsidP="009A7119">
      <w:pPr>
        <w:jc w:val="both"/>
        <w:rPr>
          <w:rFonts w:ascii="Calibri" w:hAnsi="Calibri" w:cs="Arial"/>
          <w:sz w:val="22"/>
          <w:szCs w:val="22"/>
        </w:rPr>
      </w:pPr>
      <w:r w:rsidRPr="00BE213D">
        <w:rPr>
          <w:rFonts w:ascii="Calibri" w:hAnsi="Calibri" w:cs="Arial"/>
          <w:sz w:val="22"/>
          <w:szCs w:val="22"/>
        </w:rPr>
        <w:t>Bouverie Court</w:t>
      </w:r>
    </w:p>
    <w:p w14:paraId="3BB8E718" w14:textId="77777777" w:rsidR="009A7119" w:rsidRPr="00BE213D" w:rsidRDefault="009A7119" w:rsidP="009A7119">
      <w:pPr>
        <w:jc w:val="both"/>
        <w:rPr>
          <w:rFonts w:ascii="Calibri" w:hAnsi="Calibri" w:cs="Arial"/>
          <w:sz w:val="22"/>
          <w:szCs w:val="22"/>
        </w:rPr>
      </w:pPr>
      <w:r w:rsidRPr="00BE213D">
        <w:rPr>
          <w:rFonts w:ascii="Calibri" w:hAnsi="Calibri" w:cs="Arial"/>
          <w:sz w:val="22"/>
          <w:szCs w:val="22"/>
        </w:rPr>
        <w:t>6 The Lakes</w:t>
      </w:r>
    </w:p>
    <w:p w14:paraId="3F866580" w14:textId="77777777" w:rsidR="009A7119" w:rsidRPr="00BE213D" w:rsidRDefault="009A7119" w:rsidP="009A7119">
      <w:pPr>
        <w:jc w:val="both"/>
        <w:rPr>
          <w:rFonts w:ascii="Calibri" w:hAnsi="Calibri" w:cs="Arial"/>
          <w:sz w:val="22"/>
          <w:szCs w:val="22"/>
        </w:rPr>
      </w:pPr>
      <w:r w:rsidRPr="00BE213D">
        <w:rPr>
          <w:rFonts w:ascii="Calibri" w:hAnsi="Calibri" w:cs="Arial"/>
          <w:sz w:val="22"/>
          <w:szCs w:val="22"/>
        </w:rPr>
        <w:t>Bedford Road</w:t>
      </w:r>
    </w:p>
    <w:p w14:paraId="21F0BAEA" w14:textId="77777777" w:rsidR="009A7119" w:rsidRPr="00BE213D" w:rsidRDefault="009A7119" w:rsidP="009A7119">
      <w:pPr>
        <w:jc w:val="both"/>
        <w:rPr>
          <w:rFonts w:ascii="Calibri" w:hAnsi="Calibri" w:cs="Arial"/>
          <w:sz w:val="22"/>
          <w:szCs w:val="22"/>
        </w:rPr>
      </w:pPr>
      <w:r w:rsidRPr="00BE213D">
        <w:rPr>
          <w:rFonts w:ascii="Calibri" w:hAnsi="Calibri" w:cs="Arial"/>
          <w:sz w:val="22"/>
          <w:szCs w:val="22"/>
        </w:rPr>
        <w:t>Northampton NN4 7YD</w:t>
      </w:r>
    </w:p>
    <w:p w14:paraId="2B3F6D90" w14:textId="77777777" w:rsidR="00D27D9C" w:rsidRPr="00BE213D" w:rsidRDefault="00D27D9C" w:rsidP="009A7119">
      <w:pPr>
        <w:jc w:val="both"/>
        <w:rPr>
          <w:rFonts w:ascii="Calibri" w:hAnsi="Calibri" w:cs="Arial"/>
          <w:sz w:val="22"/>
          <w:szCs w:val="22"/>
        </w:rPr>
      </w:pPr>
    </w:p>
    <w:p w14:paraId="3B5AFCE3" w14:textId="77777777" w:rsidR="00511476" w:rsidRPr="00BE213D" w:rsidRDefault="00D27D9C" w:rsidP="009A7119">
      <w:pPr>
        <w:jc w:val="both"/>
        <w:rPr>
          <w:rFonts w:ascii="Calibri" w:hAnsi="Calibri" w:cs="Arial"/>
          <w:sz w:val="22"/>
          <w:szCs w:val="22"/>
        </w:rPr>
      </w:pPr>
      <w:r w:rsidRPr="00BE213D">
        <w:rPr>
          <w:rFonts w:ascii="Calibri" w:hAnsi="Calibri" w:cs="Arial"/>
          <w:sz w:val="22"/>
          <w:szCs w:val="22"/>
        </w:rPr>
        <w:t>Appeals will be heard within 30 school da</w:t>
      </w:r>
      <w:r w:rsidR="00511476" w:rsidRPr="00BE213D">
        <w:rPr>
          <w:rFonts w:ascii="Calibri" w:hAnsi="Calibri" w:cs="Arial"/>
          <w:sz w:val="22"/>
          <w:szCs w:val="22"/>
        </w:rPr>
        <w:t xml:space="preserve">ys of the appeal being </w:t>
      </w:r>
      <w:r w:rsidRPr="00BE213D">
        <w:rPr>
          <w:rFonts w:ascii="Calibri" w:hAnsi="Calibri" w:cs="Arial"/>
          <w:sz w:val="22"/>
          <w:szCs w:val="22"/>
        </w:rPr>
        <w:t>lodged. Parents have the right to put their case in person/or in writing to the appeal panel and to be accompanied or repr</w:t>
      </w:r>
      <w:r w:rsidR="00511476" w:rsidRPr="00BE213D">
        <w:rPr>
          <w:rFonts w:ascii="Calibri" w:hAnsi="Calibri" w:cs="Arial"/>
          <w:sz w:val="22"/>
          <w:szCs w:val="22"/>
        </w:rPr>
        <w:t>esen</w:t>
      </w:r>
      <w:r w:rsidRPr="00BE213D">
        <w:rPr>
          <w:rFonts w:ascii="Calibri" w:hAnsi="Calibri" w:cs="Arial"/>
          <w:sz w:val="22"/>
          <w:szCs w:val="22"/>
        </w:rPr>
        <w:t>t</w:t>
      </w:r>
      <w:r w:rsidR="00511476" w:rsidRPr="00BE213D">
        <w:rPr>
          <w:rFonts w:ascii="Calibri" w:hAnsi="Calibri" w:cs="Arial"/>
          <w:sz w:val="22"/>
          <w:szCs w:val="22"/>
        </w:rPr>
        <w:t>e</w:t>
      </w:r>
      <w:r w:rsidRPr="00BE213D">
        <w:rPr>
          <w:rFonts w:ascii="Calibri" w:hAnsi="Calibri" w:cs="Arial"/>
          <w:sz w:val="22"/>
          <w:szCs w:val="22"/>
        </w:rPr>
        <w:t>d at the appeal hearing. Parents do not have the right to a second appeal in respect of the same school for the same academic y</w:t>
      </w:r>
      <w:r w:rsidR="00511476" w:rsidRPr="00BE213D">
        <w:rPr>
          <w:rFonts w:ascii="Calibri" w:hAnsi="Calibri" w:cs="Arial"/>
          <w:sz w:val="22"/>
          <w:szCs w:val="22"/>
        </w:rPr>
        <w:t>ear unless, in exceptional circu</w:t>
      </w:r>
      <w:r w:rsidRPr="00BE213D">
        <w:rPr>
          <w:rFonts w:ascii="Calibri" w:hAnsi="Calibri" w:cs="Arial"/>
          <w:sz w:val="22"/>
          <w:szCs w:val="22"/>
        </w:rPr>
        <w:t>mstances, the admission authority has a</w:t>
      </w:r>
      <w:r w:rsidR="00511476" w:rsidRPr="00BE213D">
        <w:rPr>
          <w:rFonts w:ascii="Calibri" w:hAnsi="Calibri" w:cs="Arial"/>
          <w:sz w:val="22"/>
          <w:szCs w:val="22"/>
        </w:rPr>
        <w:t>ccepted a second application fro</w:t>
      </w:r>
      <w:r w:rsidRPr="00BE213D">
        <w:rPr>
          <w:rFonts w:ascii="Calibri" w:hAnsi="Calibri" w:cs="Arial"/>
          <w:sz w:val="22"/>
          <w:szCs w:val="22"/>
        </w:rPr>
        <w:t xml:space="preserve">m the parent because </w:t>
      </w:r>
      <w:r w:rsidR="00511476" w:rsidRPr="00BE213D">
        <w:rPr>
          <w:rFonts w:ascii="Calibri" w:hAnsi="Calibri" w:cs="Arial"/>
          <w:sz w:val="22"/>
          <w:szCs w:val="22"/>
        </w:rPr>
        <w:t xml:space="preserve">of </w:t>
      </w:r>
      <w:r w:rsidRPr="00BE213D">
        <w:rPr>
          <w:rFonts w:ascii="Calibri" w:hAnsi="Calibri" w:cs="Arial"/>
          <w:sz w:val="22"/>
          <w:szCs w:val="22"/>
        </w:rPr>
        <w:t>a significant m</w:t>
      </w:r>
      <w:r w:rsidR="00511476" w:rsidRPr="00BE213D">
        <w:rPr>
          <w:rFonts w:ascii="Calibri" w:hAnsi="Calibri" w:cs="Arial"/>
          <w:sz w:val="22"/>
          <w:szCs w:val="22"/>
        </w:rPr>
        <w:t>aterial change in the circumstan</w:t>
      </w:r>
      <w:r w:rsidRPr="00BE213D">
        <w:rPr>
          <w:rFonts w:ascii="Calibri" w:hAnsi="Calibri" w:cs="Arial"/>
          <w:sz w:val="22"/>
          <w:szCs w:val="22"/>
        </w:rPr>
        <w:t xml:space="preserve">ces of the parent, child or school but still refused </w:t>
      </w:r>
      <w:r w:rsidR="00511476" w:rsidRPr="00BE213D">
        <w:rPr>
          <w:rFonts w:ascii="Calibri" w:hAnsi="Calibri" w:cs="Arial"/>
          <w:sz w:val="22"/>
          <w:szCs w:val="22"/>
        </w:rPr>
        <w:t>admission</w:t>
      </w:r>
      <w:r w:rsidRPr="00BE213D">
        <w:rPr>
          <w:rFonts w:ascii="Calibri" w:hAnsi="Calibri" w:cs="Arial"/>
          <w:sz w:val="22"/>
          <w:szCs w:val="22"/>
        </w:rPr>
        <w:t xml:space="preserve">. </w:t>
      </w:r>
    </w:p>
    <w:p w14:paraId="2CA4668F" w14:textId="77777777" w:rsidR="00D27D9C" w:rsidRPr="00BE213D" w:rsidRDefault="00D27D9C" w:rsidP="009A7119">
      <w:pPr>
        <w:jc w:val="both"/>
        <w:rPr>
          <w:rFonts w:ascii="Calibri" w:hAnsi="Calibri" w:cs="Arial"/>
          <w:sz w:val="22"/>
          <w:szCs w:val="22"/>
        </w:rPr>
      </w:pPr>
      <w:r w:rsidRPr="00BE213D">
        <w:rPr>
          <w:rFonts w:ascii="Calibri" w:hAnsi="Calibri" w:cs="Arial"/>
          <w:sz w:val="22"/>
          <w:szCs w:val="22"/>
        </w:rPr>
        <w:t>The decision of the appeals panel is binding on both the admission authority and the parents.</w:t>
      </w:r>
      <w:r w:rsidR="00511476" w:rsidRPr="00BE213D">
        <w:rPr>
          <w:rFonts w:ascii="Calibri" w:hAnsi="Calibri" w:cs="Arial"/>
          <w:sz w:val="22"/>
          <w:szCs w:val="22"/>
        </w:rPr>
        <w:t xml:space="preserve"> An appeal panel’s decision can only be overturned by the courts where the parent or admission authority is successful in applying for Judicial Review of that decision.</w:t>
      </w:r>
    </w:p>
    <w:p w14:paraId="39FF4A7A" w14:textId="77777777" w:rsidR="002A3AFB" w:rsidRDefault="002A3AFB" w:rsidP="00BE7FB4">
      <w:pPr>
        <w:ind w:right="-256"/>
        <w:rPr>
          <w:rFonts w:ascii="Calibri" w:hAnsi="Calibri" w:cs="Arial"/>
          <w:b/>
          <w:sz w:val="22"/>
          <w:szCs w:val="22"/>
        </w:rPr>
      </w:pPr>
    </w:p>
    <w:p w14:paraId="11D8EB96" w14:textId="77777777" w:rsidR="002A3AFB" w:rsidRPr="00BD1A0B" w:rsidRDefault="002A3AFB" w:rsidP="00CF2991">
      <w:pPr>
        <w:numPr>
          <w:ilvl w:val="0"/>
          <w:numId w:val="9"/>
        </w:numPr>
        <w:ind w:right="-256"/>
        <w:rPr>
          <w:rFonts w:ascii="Calibri" w:hAnsi="Calibri" w:cs="Arial"/>
          <w:b/>
          <w:sz w:val="22"/>
          <w:szCs w:val="22"/>
        </w:rPr>
      </w:pPr>
      <w:r w:rsidRPr="00BD1A0B">
        <w:rPr>
          <w:rFonts w:ascii="Calibri" w:hAnsi="Calibri" w:cs="Arial"/>
          <w:b/>
          <w:sz w:val="22"/>
          <w:szCs w:val="22"/>
        </w:rPr>
        <w:t>WAITING LISTS</w:t>
      </w:r>
    </w:p>
    <w:p w14:paraId="49D294FC" w14:textId="77777777" w:rsidR="002E547E" w:rsidRDefault="00511476" w:rsidP="00444F7B">
      <w:pPr>
        <w:tabs>
          <w:tab w:val="num" w:pos="0"/>
        </w:tabs>
        <w:ind w:right="-256"/>
        <w:rPr>
          <w:rFonts w:ascii="Calibri" w:hAnsi="Calibri" w:cs="Arial"/>
          <w:sz w:val="22"/>
          <w:szCs w:val="22"/>
        </w:rPr>
      </w:pPr>
      <w:r w:rsidRPr="00BE213D">
        <w:rPr>
          <w:rFonts w:ascii="Calibri" w:hAnsi="Calibri" w:cs="Arial"/>
          <w:sz w:val="22"/>
          <w:szCs w:val="22"/>
        </w:rPr>
        <w:t xml:space="preserve">Any child who is not offered a place in the school will be given the opportunity to be placed on a waiting list for two terms of the academic year. If places become available they will be offered to children from the waiting list </w:t>
      </w:r>
      <w:r w:rsidR="0084132E" w:rsidRPr="00BE213D">
        <w:rPr>
          <w:rFonts w:ascii="Calibri" w:hAnsi="Calibri" w:cs="Arial"/>
          <w:sz w:val="22"/>
          <w:szCs w:val="22"/>
        </w:rPr>
        <w:t>on the basis of</w:t>
      </w:r>
      <w:r w:rsidRPr="00BE213D">
        <w:rPr>
          <w:rFonts w:ascii="Calibri" w:hAnsi="Calibri" w:cs="Arial"/>
          <w:sz w:val="22"/>
          <w:szCs w:val="22"/>
        </w:rPr>
        <w:t xml:space="preserve"> the oversubscription criteria</w:t>
      </w:r>
      <w:r w:rsidR="0084132E" w:rsidRPr="00BE213D">
        <w:rPr>
          <w:rFonts w:ascii="Calibri" w:hAnsi="Calibri" w:cs="Arial"/>
          <w:sz w:val="22"/>
          <w:szCs w:val="22"/>
        </w:rPr>
        <w:t xml:space="preserve"> </w:t>
      </w:r>
      <w:r w:rsidRPr="00BE213D">
        <w:rPr>
          <w:rFonts w:ascii="Calibri" w:hAnsi="Calibri" w:cs="Arial"/>
          <w:sz w:val="22"/>
          <w:szCs w:val="22"/>
        </w:rPr>
        <w:t>outlined above</w:t>
      </w:r>
      <w:r w:rsidR="0084132E" w:rsidRPr="00BE213D">
        <w:rPr>
          <w:rFonts w:ascii="Calibri" w:hAnsi="Calibri" w:cs="Arial"/>
          <w:sz w:val="22"/>
          <w:szCs w:val="22"/>
        </w:rPr>
        <w:t xml:space="preserve">. If a parent wishes for their child to </w:t>
      </w:r>
      <w:r w:rsidR="00451DF2" w:rsidRPr="00BE213D">
        <w:rPr>
          <w:rFonts w:ascii="Calibri" w:hAnsi="Calibri" w:cs="Arial"/>
          <w:sz w:val="22"/>
          <w:szCs w:val="22"/>
        </w:rPr>
        <w:t>be put on/</w:t>
      </w:r>
      <w:r w:rsidR="0084132E" w:rsidRPr="00BE213D">
        <w:rPr>
          <w:rFonts w:ascii="Calibri" w:hAnsi="Calibri" w:cs="Arial"/>
          <w:sz w:val="22"/>
          <w:szCs w:val="22"/>
        </w:rPr>
        <w:t xml:space="preserve">remain on a waiting list they must contact the school in September, January and April to confirm this. </w:t>
      </w:r>
    </w:p>
    <w:p w14:paraId="2EAA69EE" w14:textId="77777777" w:rsidR="00703E8B" w:rsidRDefault="00703E8B" w:rsidP="00444F7B">
      <w:pPr>
        <w:tabs>
          <w:tab w:val="num" w:pos="0"/>
        </w:tabs>
        <w:ind w:right="-256"/>
        <w:rPr>
          <w:rFonts w:ascii="Calibri" w:hAnsi="Calibri" w:cs="Arial"/>
          <w:sz w:val="22"/>
          <w:szCs w:val="22"/>
        </w:rPr>
      </w:pPr>
    </w:p>
    <w:p w14:paraId="5AAE95E4" w14:textId="77777777" w:rsidR="00703E8B" w:rsidRDefault="00703E8B" w:rsidP="00444F7B">
      <w:pPr>
        <w:tabs>
          <w:tab w:val="num" w:pos="0"/>
        </w:tabs>
        <w:ind w:right="-256"/>
        <w:rPr>
          <w:rFonts w:ascii="Calibri" w:hAnsi="Calibri" w:cs="Arial"/>
          <w:sz w:val="22"/>
          <w:szCs w:val="22"/>
        </w:rPr>
      </w:pPr>
    </w:p>
    <w:p w14:paraId="76B94223" w14:textId="77777777" w:rsidR="00CF2991" w:rsidRPr="00BE213D" w:rsidRDefault="00CF2991" w:rsidP="00444F7B">
      <w:pPr>
        <w:tabs>
          <w:tab w:val="num" w:pos="0"/>
        </w:tabs>
        <w:ind w:right="-256"/>
        <w:rPr>
          <w:rFonts w:ascii="Calibri" w:hAnsi="Calibri" w:cs="Arial"/>
          <w:sz w:val="22"/>
          <w:szCs w:val="22"/>
        </w:rPr>
      </w:pPr>
    </w:p>
    <w:p w14:paraId="3C2B31A6" w14:textId="77777777" w:rsidR="0084132E" w:rsidRPr="00526C77" w:rsidRDefault="00526C77" w:rsidP="00CF2991">
      <w:pPr>
        <w:numPr>
          <w:ilvl w:val="0"/>
          <w:numId w:val="9"/>
        </w:numPr>
        <w:ind w:right="-256"/>
        <w:rPr>
          <w:rFonts w:ascii="Calibri" w:hAnsi="Calibri" w:cs="Arial"/>
          <w:b/>
          <w:szCs w:val="22"/>
        </w:rPr>
      </w:pPr>
      <w:r w:rsidRPr="00526C77">
        <w:rPr>
          <w:rFonts w:ascii="Calibri" w:hAnsi="Calibri" w:cs="Arial"/>
          <w:b/>
          <w:szCs w:val="22"/>
        </w:rPr>
        <w:t>FAIR ACCESS PROTOCOLS</w:t>
      </w:r>
    </w:p>
    <w:p w14:paraId="601C8DBC" w14:textId="77777777" w:rsidR="00071B95" w:rsidRDefault="00071B95" w:rsidP="00071B95">
      <w:pPr>
        <w:ind w:right="-256"/>
        <w:rPr>
          <w:rFonts w:ascii="Calibri" w:hAnsi="Calibri" w:cs="Arial"/>
          <w:sz w:val="22"/>
          <w:szCs w:val="22"/>
        </w:rPr>
      </w:pPr>
      <w:r w:rsidRPr="00656AB8">
        <w:rPr>
          <w:rFonts w:ascii="Calibri" w:hAnsi="Calibri" w:cs="Arial"/>
          <w:sz w:val="22"/>
          <w:szCs w:val="22"/>
        </w:rPr>
        <w:t xml:space="preserve">Fair Access Protocols exist to ensure that access to education is secured quickly for children who have no school place. Children who are allocated a place </w:t>
      </w:r>
      <w:r>
        <w:rPr>
          <w:rFonts w:ascii="Calibri" w:hAnsi="Calibri" w:cs="Arial"/>
          <w:sz w:val="22"/>
          <w:szCs w:val="22"/>
        </w:rPr>
        <w:t xml:space="preserve">in </w:t>
      </w:r>
      <w:r w:rsidRPr="00656AB8">
        <w:rPr>
          <w:rFonts w:ascii="Calibri" w:hAnsi="Calibri" w:cs="Arial"/>
          <w:sz w:val="22"/>
          <w:szCs w:val="22"/>
        </w:rPr>
        <w:t xml:space="preserve">the school in accordance with </w:t>
      </w:r>
      <w:r>
        <w:rPr>
          <w:rFonts w:ascii="Calibri" w:hAnsi="Calibri" w:cs="Arial"/>
          <w:sz w:val="22"/>
          <w:szCs w:val="22"/>
        </w:rPr>
        <w:t>Rutland County Council’s</w:t>
      </w:r>
      <w:r w:rsidRPr="00656AB8">
        <w:rPr>
          <w:rFonts w:ascii="Calibri" w:hAnsi="Calibri" w:cs="Arial"/>
          <w:sz w:val="22"/>
          <w:szCs w:val="22"/>
        </w:rPr>
        <w:t xml:space="preserve"> Fair Access Protocol will take precedence over those on the waiting list.</w:t>
      </w:r>
    </w:p>
    <w:p w14:paraId="42765CBC" w14:textId="77777777" w:rsidR="00703E8B" w:rsidRDefault="00703E8B" w:rsidP="00071B95">
      <w:pPr>
        <w:ind w:right="-256"/>
        <w:rPr>
          <w:rFonts w:ascii="Calibri" w:hAnsi="Calibri" w:cs="Arial"/>
          <w:sz w:val="22"/>
          <w:szCs w:val="22"/>
        </w:rPr>
      </w:pPr>
    </w:p>
    <w:p w14:paraId="51D0604D" w14:textId="77777777" w:rsidR="00703E8B" w:rsidRPr="00703E8B" w:rsidRDefault="00703E8B" w:rsidP="00703E8B">
      <w:pPr>
        <w:ind w:right="-256"/>
        <w:rPr>
          <w:rFonts w:ascii="Calibri" w:hAnsi="Calibri" w:cs="Calibri"/>
          <w:sz w:val="22"/>
          <w:szCs w:val="22"/>
        </w:rPr>
      </w:pPr>
      <w:hyperlink r:id="rId14" w:history="1">
        <w:r w:rsidRPr="00703E8B">
          <w:rPr>
            <w:rStyle w:val="Hyperlink"/>
            <w:rFonts w:ascii="Calibri" w:hAnsi="Calibri" w:cs="Calibri"/>
            <w:sz w:val="22"/>
            <w:szCs w:val="22"/>
          </w:rPr>
          <w:t>https://www.rutland.gov.uk/my-services/schools-education-and-learning/school-admissions/additional-information/</w:t>
        </w:r>
      </w:hyperlink>
    </w:p>
    <w:p w14:paraId="420B592B" w14:textId="77777777" w:rsidR="00CF2991" w:rsidRDefault="00CF2991" w:rsidP="00CF2991">
      <w:pPr>
        <w:ind w:right="-256"/>
        <w:rPr>
          <w:rFonts w:ascii="Calibri" w:hAnsi="Calibri" w:cs="Arial"/>
          <w:szCs w:val="22"/>
        </w:rPr>
      </w:pPr>
    </w:p>
    <w:p w14:paraId="48688F60" w14:textId="77777777" w:rsidR="00526C77" w:rsidRPr="00526C77" w:rsidRDefault="00526C77" w:rsidP="00CF2991">
      <w:pPr>
        <w:numPr>
          <w:ilvl w:val="0"/>
          <w:numId w:val="9"/>
        </w:numPr>
        <w:ind w:right="-256"/>
        <w:rPr>
          <w:rFonts w:ascii="Calibri" w:hAnsi="Calibri" w:cs="Arial"/>
          <w:b/>
          <w:szCs w:val="22"/>
        </w:rPr>
      </w:pPr>
      <w:r w:rsidRPr="00526C77">
        <w:rPr>
          <w:rFonts w:ascii="Calibri" w:hAnsi="Calibri" w:cs="Arial"/>
          <w:b/>
          <w:szCs w:val="22"/>
        </w:rPr>
        <w:t>WITHDRAWING OFFERS</w:t>
      </w:r>
    </w:p>
    <w:p w14:paraId="6E513E06" w14:textId="77777777" w:rsidR="00526C77" w:rsidRDefault="00526C77" w:rsidP="00FA4407">
      <w:pPr>
        <w:tabs>
          <w:tab w:val="num" w:pos="0"/>
        </w:tabs>
        <w:ind w:right="-256"/>
        <w:rPr>
          <w:rFonts w:ascii="Calibri" w:hAnsi="Calibri" w:cs="Arial"/>
          <w:sz w:val="22"/>
          <w:szCs w:val="22"/>
        </w:rPr>
      </w:pPr>
      <w:r>
        <w:rPr>
          <w:rFonts w:ascii="Calibri" w:hAnsi="Calibri" w:cs="Arial"/>
          <w:sz w:val="22"/>
          <w:szCs w:val="22"/>
        </w:rPr>
        <w:t>Once a place has been offered it will only be withdrawn when a parent has not responded within a reasonable period of time, normally</w:t>
      </w:r>
      <w:r w:rsidR="000459CD">
        <w:rPr>
          <w:rFonts w:ascii="Calibri" w:hAnsi="Calibri" w:cs="Arial"/>
          <w:sz w:val="22"/>
          <w:szCs w:val="22"/>
        </w:rPr>
        <w:t xml:space="preserve"> 21 days from the date of offer,</w:t>
      </w:r>
      <w:r>
        <w:rPr>
          <w:rFonts w:ascii="Calibri" w:hAnsi="Calibri" w:cs="Arial"/>
          <w:sz w:val="22"/>
          <w:szCs w:val="22"/>
        </w:rPr>
        <w:t xml:space="preserve"> </w:t>
      </w:r>
      <w:r w:rsidR="000459CD">
        <w:rPr>
          <w:rFonts w:ascii="Calibri" w:hAnsi="Calibri" w:cs="Arial"/>
          <w:sz w:val="22"/>
          <w:szCs w:val="22"/>
        </w:rPr>
        <w:t>or</w:t>
      </w:r>
      <w:r>
        <w:rPr>
          <w:rFonts w:ascii="Calibri" w:hAnsi="Calibri" w:cs="Arial"/>
          <w:sz w:val="22"/>
          <w:szCs w:val="22"/>
        </w:rPr>
        <w:t xml:space="preserve"> when the offer was obtained through a fraudulent or misleading application.</w:t>
      </w:r>
    </w:p>
    <w:p w14:paraId="3DC55874" w14:textId="77777777" w:rsidR="00526C77" w:rsidRDefault="00526C77" w:rsidP="00FA4407">
      <w:pPr>
        <w:tabs>
          <w:tab w:val="num" w:pos="0"/>
        </w:tabs>
        <w:ind w:right="-256"/>
        <w:rPr>
          <w:rFonts w:ascii="Calibri" w:hAnsi="Calibri" w:cs="Arial"/>
          <w:sz w:val="22"/>
          <w:szCs w:val="22"/>
        </w:rPr>
      </w:pPr>
    </w:p>
    <w:p w14:paraId="56DF1FBF" w14:textId="77777777" w:rsidR="00526C77" w:rsidRPr="00526C77" w:rsidRDefault="00526C77" w:rsidP="00CF2991">
      <w:pPr>
        <w:numPr>
          <w:ilvl w:val="0"/>
          <w:numId w:val="9"/>
        </w:numPr>
        <w:ind w:right="-256"/>
        <w:rPr>
          <w:rFonts w:ascii="Calibri" w:hAnsi="Calibri" w:cs="Arial"/>
          <w:b/>
          <w:sz w:val="22"/>
          <w:szCs w:val="22"/>
        </w:rPr>
      </w:pPr>
      <w:r w:rsidRPr="00526C77">
        <w:rPr>
          <w:rFonts w:ascii="Calibri" w:hAnsi="Calibri" w:cs="Arial"/>
          <w:b/>
          <w:sz w:val="22"/>
          <w:szCs w:val="22"/>
        </w:rPr>
        <w:t>REVIEW</w:t>
      </w:r>
    </w:p>
    <w:p w14:paraId="48D1D8C6" w14:textId="77777777" w:rsidR="00526C77" w:rsidRPr="00526C77" w:rsidRDefault="00526C77" w:rsidP="00526C77">
      <w:pPr>
        <w:ind w:right="-256"/>
        <w:rPr>
          <w:rFonts w:ascii="Calibri" w:hAnsi="Calibri" w:cs="Arial"/>
          <w:sz w:val="22"/>
          <w:szCs w:val="22"/>
        </w:rPr>
      </w:pPr>
      <w:r>
        <w:rPr>
          <w:rFonts w:ascii="Calibri" w:hAnsi="Calibri" w:cs="Arial"/>
          <w:sz w:val="22"/>
          <w:szCs w:val="22"/>
        </w:rPr>
        <w:t>This policy will be reviewed annually.</w:t>
      </w:r>
    </w:p>
    <w:p w14:paraId="3575FD78" w14:textId="77777777" w:rsidR="009F7518" w:rsidRDefault="009F7518" w:rsidP="00526C77">
      <w:pPr>
        <w:tabs>
          <w:tab w:val="num" w:pos="0"/>
        </w:tabs>
        <w:ind w:right="-256"/>
        <w:rPr>
          <w:rFonts w:ascii="Calibri" w:hAnsi="Calibri" w:cs="Arial"/>
          <w:sz w:val="22"/>
          <w:szCs w:val="22"/>
        </w:rPr>
      </w:pPr>
    </w:p>
    <w:p w14:paraId="0A89C0C2" w14:textId="77777777" w:rsidR="00703E8B" w:rsidRDefault="00703E8B" w:rsidP="00526C77">
      <w:pPr>
        <w:tabs>
          <w:tab w:val="num" w:pos="0"/>
        </w:tabs>
        <w:ind w:right="-256"/>
        <w:rPr>
          <w:rFonts w:ascii="Calibri" w:hAnsi="Calibri" w:cs="Arial"/>
          <w:sz w:val="22"/>
          <w:szCs w:val="22"/>
        </w:rPr>
      </w:pPr>
      <w:r>
        <w:rPr>
          <w:rFonts w:ascii="Calibri" w:hAnsi="Calibri" w:cs="Arial"/>
          <w:sz w:val="22"/>
          <w:szCs w:val="22"/>
        </w:rPr>
        <w:pict w14:anchorId="2051B532">
          <v:rect id="_x0000_i1025" style="width:0;height:1.5pt" o:hralign="center" o:hrstd="t" o:hr="t" fillcolor="#a0a0a0" stroked="f"/>
        </w:pict>
      </w:r>
    </w:p>
    <w:p w14:paraId="61B495FC" w14:textId="77777777" w:rsidR="00703E8B" w:rsidRPr="00703E8B" w:rsidRDefault="00703E8B" w:rsidP="00526C77">
      <w:pPr>
        <w:tabs>
          <w:tab w:val="num" w:pos="0"/>
        </w:tabs>
        <w:ind w:right="-256"/>
        <w:rPr>
          <w:rFonts w:ascii="Calibri" w:hAnsi="Calibri" w:cs="Arial"/>
          <w:b/>
          <w:sz w:val="20"/>
          <w:szCs w:val="22"/>
        </w:rPr>
      </w:pPr>
      <w:r w:rsidRPr="00703E8B">
        <w:rPr>
          <w:rFonts w:ascii="Calibri" w:hAnsi="Calibri" w:cs="Arial"/>
          <w:b/>
          <w:sz w:val="20"/>
          <w:szCs w:val="22"/>
        </w:rPr>
        <w:t>Definitions</w:t>
      </w:r>
    </w:p>
    <w:p w14:paraId="67EAD7A2" w14:textId="77777777" w:rsidR="00703E8B" w:rsidRDefault="00703E8B" w:rsidP="00526C77">
      <w:pPr>
        <w:tabs>
          <w:tab w:val="num" w:pos="0"/>
        </w:tabs>
        <w:ind w:right="-256"/>
        <w:rPr>
          <w:rFonts w:ascii="Calibri" w:hAnsi="Calibri" w:cs="Arial"/>
          <w:sz w:val="22"/>
          <w:szCs w:val="22"/>
        </w:rPr>
      </w:pPr>
    </w:p>
    <w:p w14:paraId="375F620E" w14:textId="77777777" w:rsidR="00703E8B" w:rsidRDefault="00703E8B" w:rsidP="00703E8B">
      <w:pPr>
        <w:ind w:left="142" w:right="-256"/>
        <w:rPr>
          <w:rFonts w:ascii="Calibri" w:hAnsi="Calibri" w:cs="Arial"/>
          <w:b/>
          <w:sz w:val="20"/>
          <w:szCs w:val="22"/>
        </w:rPr>
      </w:pPr>
      <w:r w:rsidRPr="00703E8B">
        <w:rPr>
          <w:rFonts w:ascii="Calibri" w:hAnsi="Calibri" w:cs="Arial"/>
          <w:sz w:val="20"/>
          <w:szCs w:val="22"/>
          <w:vertAlign w:val="superscript"/>
        </w:rPr>
        <w:t>1</w:t>
      </w:r>
      <w:r w:rsidRPr="00703E8B">
        <w:rPr>
          <w:rFonts w:ascii="Calibri" w:hAnsi="Calibri" w:cs="Arial"/>
          <w:sz w:val="20"/>
          <w:szCs w:val="22"/>
        </w:rPr>
        <w:t xml:space="preserve">Sibling is defined as a child who will still be on roll when their brother or sister is admitted to school. This includes brothers or sisters sharing the same parents, half-brothers or half-sisters sharing a common parent, a step brother or sister where the two (or more) children are related by a parent’s marriage/civil partnership and legally adopted children being regarded as brothers and sisters living at the same address at the time of application and until and including the date of offer letter.  In some cases, applications are made for two or more siblings at the same time, for example where a family moves to the area.  Once one child has been offered a place, </w:t>
      </w:r>
      <w:r w:rsidRPr="00703E8B">
        <w:rPr>
          <w:rFonts w:ascii="Calibri" w:hAnsi="Calibri" w:cs="Arial"/>
          <w:b/>
          <w:sz w:val="20"/>
          <w:szCs w:val="22"/>
        </w:rPr>
        <w:t>and the parent(s)/legal guardian(s)</w:t>
      </w:r>
      <w:r w:rsidRPr="00703E8B">
        <w:rPr>
          <w:rFonts w:ascii="Calibri" w:hAnsi="Calibri" w:cs="Arial"/>
          <w:sz w:val="20"/>
          <w:szCs w:val="22"/>
        </w:rPr>
        <w:t xml:space="preserve"> </w:t>
      </w:r>
      <w:r w:rsidRPr="00703E8B">
        <w:rPr>
          <w:rFonts w:ascii="Calibri" w:hAnsi="Calibri" w:cs="Arial"/>
          <w:b/>
          <w:sz w:val="20"/>
          <w:szCs w:val="22"/>
        </w:rPr>
        <w:t>has/have accepted it</w:t>
      </w:r>
      <w:r w:rsidRPr="00703E8B">
        <w:rPr>
          <w:rFonts w:ascii="Calibri" w:hAnsi="Calibri" w:cs="Arial"/>
          <w:sz w:val="20"/>
          <w:szCs w:val="22"/>
        </w:rPr>
        <w:t>, the remaining child(ren) are treated as siblings</w:t>
      </w:r>
      <w:r w:rsidRPr="00703E8B">
        <w:rPr>
          <w:rFonts w:ascii="Calibri" w:hAnsi="Calibri" w:cs="Arial"/>
          <w:sz w:val="20"/>
          <w:szCs w:val="22"/>
          <w:vertAlign w:val="superscript"/>
        </w:rPr>
        <w:t xml:space="preserve"> </w:t>
      </w:r>
      <w:r w:rsidRPr="00703E8B">
        <w:rPr>
          <w:rFonts w:ascii="Calibri" w:hAnsi="Calibri" w:cs="Arial"/>
          <w:sz w:val="20"/>
          <w:szCs w:val="22"/>
        </w:rPr>
        <w:t>in the oversubscription criteria.</w:t>
      </w:r>
      <w:r w:rsidRPr="00703E8B">
        <w:rPr>
          <w:rFonts w:ascii="Calibri" w:hAnsi="Calibri" w:cs="Arial"/>
          <w:b/>
          <w:sz w:val="20"/>
          <w:szCs w:val="22"/>
        </w:rPr>
        <w:t xml:space="preserve"> </w:t>
      </w:r>
    </w:p>
    <w:p w14:paraId="614184C2" w14:textId="77777777" w:rsidR="00703E8B" w:rsidRDefault="00703E8B" w:rsidP="00703E8B">
      <w:pPr>
        <w:ind w:left="142" w:right="-256"/>
        <w:rPr>
          <w:rFonts w:ascii="Calibri" w:hAnsi="Calibri" w:cs="Arial"/>
          <w:b/>
          <w:sz w:val="20"/>
          <w:szCs w:val="22"/>
        </w:rPr>
      </w:pPr>
    </w:p>
    <w:p w14:paraId="298EDFDE" w14:textId="77777777" w:rsidR="00703E8B" w:rsidRDefault="00703E8B" w:rsidP="00703E8B">
      <w:pPr>
        <w:ind w:left="142" w:right="-256"/>
        <w:rPr>
          <w:rFonts w:ascii="Calibri" w:hAnsi="Calibri" w:cs="Arial"/>
          <w:sz w:val="20"/>
          <w:szCs w:val="22"/>
        </w:rPr>
      </w:pPr>
      <w:r w:rsidRPr="00703E8B">
        <w:rPr>
          <w:rFonts w:ascii="Calibri" w:hAnsi="Calibri" w:cs="Arial"/>
          <w:sz w:val="20"/>
          <w:szCs w:val="22"/>
          <w:vertAlign w:val="superscript"/>
        </w:rPr>
        <w:t>2</w:t>
      </w:r>
      <w:r w:rsidRPr="00703E8B">
        <w:rPr>
          <w:rFonts w:ascii="Calibri" w:hAnsi="Calibri" w:cs="Arial"/>
          <w:sz w:val="20"/>
          <w:szCs w:val="22"/>
        </w:rPr>
        <w:t xml:space="preserve">The child’s place of residence is the address of the parent or legal guardian with whom the child spends the majority of the time during the school week. In the very rare event where a child spends </w:t>
      </w:r>
      <w:r w:rsidRPr="00703E8B">
        <w:rPr>
          <w:rFonts w:ascii="Calibri" w:hAnsi="Calibri" w:cs="Arial"/>
          <w:b/>
          <w:sz w:val="20"/>
          <w:szCs w:val="22"/>
        </w:rPr>
        <w:t>equal time</w:t>
      </w:r>
      <w:r w:rsidRPr="00703E8B">
        <w:rPr>
          <w:rFonts w:ascii="Calibri" w:hAnsi="Calibri" w:cs="Arial"/>
          <w:sz w:val="20"/>
          <w:szCs w:val="22"/>
        </w:rPr>
        <w:t xml:space="preserve"> at two parental/legal guardian addresses during the week the distance will be measured from the address nearest to the school.  The School reserves the right to seek proof of the child’s residence at any time during the admissions process and reserves the right to withdraw the offer of a place if it becomes apparent false information has been provided and it was on the basis of this false information the offer of a place was made.</w:t>
      </w:r>
    </w:p>
    <w:p w14:paraId="692F15DF" w14:textId="77777777" w:rsidR="00703E8B" w:rsidRPr="00703E8B" w:rsidRDefault="00703E8B" w:rsidP="00703E8B">
      <w:pPr>
        <w:ind w:left="142" w:right="-256"/>
        <w:rPr>
          <w:rFonts w:ascii="Calibri" w:hAnsi="Calibri" w:cs="Arial"/>
          <w:b/>
          <w:sz w:val="20"/>
          <w:szCs w:val="22"/>
          <w:u w:val="single"/>
        </w:rPr>
      </w:pPr>
    </w:p>
    <w:p w14:paraId="4E66FE20" w14:textId="77777777" w:rsidR="00703E8B" w:rsidRPr="00703E8B" w:rsidRDefault="00703E8B" w:rsidP="00703E8B">
      <w:pPr>
        <w:ind w:left="142" w:right="-256"/>
        <w:rPr>
          <w:rFonts w:ascii="Calibri" w:hAnsi="Calibri" w:cs="Arial"/>
          <w:sz w:val="20"/>
          <w:szCs w:val="22"/>
        </w:rPr>
      </w:pPr>
      <w:r w:rsidRPr="00703E8B">
        <w:rPr>
          <w:rFonts w:ascii="Calibri" w:hAnsi="Calibri" w:cs="Arial"/>
          <w:sz w:val="20"/>
          <w:szCs w:val="22"/>
          <w:vertAlign w:val="superscript"/>
        </w:rPr>
        <w:t>3</w:t>
      </w:r>
      <w:r w:rsidRPr="00703E8B">
        <w:rPr>
          <w:rFonts w:ascii="Calibri" w:hAnsi="Calibri" w:cs="Arial"/>
          <w:sz w:val="20"/>
          <w:szCs w:val="22"/>
        </w:rPr>
        <w:t xml:space="preserve">Part of the worshipping community is defined as: where the attendance in the local church of one or both parents, or those with parental responsibilities, occurs more often than their absence during a twelve-month period prior to admission. </w:t>
      </w:r>
    </w:p>
    <w:p w14:paraId="603003F7" w14:textId="77777777" w:rsidR="00703E8B" w:rsidRDefault="00703E8B" w:rsidP="00703E8B">
      <w:pPr>
        <w:ind w:left="142" w:right="-256"/>
        <w:rPr>
          <w:rFonts w:ascii="Calibri" w:hAnsi="Calibri" w:cs="Calibri"/>
          <w:color w:val="000000"/>
          <w:sz w:val="20"/>
          <w:szCs w:val="22"/>
        </w:rPr>
      </w:pPr>
      <w:r w:rsidRPr="00703E8B">
        <w:rPr>
          <w:rFonts w:ascii="Calibri" w:hAnsi="Calibri" w:cs="Calibri"/>
          <w:color w:val="000000"/>
          <w:sz w:val="20"/>
          <w:szCs w:val="22"/>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2D14FB9D" w14:textId="77777777" w:rsidR="00703E8B" w:rsidRDefault="00703E8B" w:rsidP="00703E8B">
      <w:pPr>
        <w:ind w:left="142" w:right="-256"/>
        <w:rPr>
          <w:rFonts w:ascii="Calibri" w:hAnsi="Calibri" w:cs="Arial"/>
          <w:sz w:val="20"/>
          <w:szCs w:val="22"/>
        </w:rPr>
      </w:pPr>
    </w:p>
    <w:p w14:paraId="19058A8F" w14:textId="77777777" w:rsidR="00703E8B" w:rsidRPr="00703E8B" w:rsidRDefault="00703E8B" w:rsidP="00703E8B">
      <w:pPr>
        <w:ind w:left="142" w:right="-256"/>
        <w:rPr>
          <w:rFonts w:ascii="Calibri" w:hAnsi="Calibri" w:cs="Arial"/>
          <w:sz w:val="20"/>
          <w:szCs w:val="22"/>
        </w:rPr>
      </w:pPr>
      <w:r w:rsidRPr="00703E8B">
        <w:rPr>
          <w:rFonts w:ascii="Calibri" w:hAnsi="Calibri" w:cs="Arial"/>
          <w:sz w:val="20"/>
          <w:szCs w:val="22"/>
          <w:vertAlign w:val="superscript"/>
        </w:rPr>
        <w:t>4</w:t>
      </w:r>
      <w:r w:rsidRPr="00703E8B">
        <w:rPr>
          <w:rFonts w:ascii="Calibri" w:hAnsi="Calibri" w:cs="Arial"/>
          <w:sz w:val="20"/>
          <w:szCs w:val="22"/>
        </w:rPr>
        <w:t>SIF A is available from Rutland County Council and from the school office or website. When the school receives the SIF A form, a further form (SIF B) will be sent by the school to the cleric named by the parent in SIF A.  Failure to complete the SIF A may result in a child not being offered a place.</w:t>
      </w:r>
    </w:p>
    <w:p w14:paraId="04A13F3C" w14:textId="77777777" w:rsidR="00703E8B" w:rsidRPr="00703E8B" w:rsidRDefault="00703E8B" w:rsidP="00703E8B">
      <w:pPr>
        <w:ind w:left="142" w:right="-256"/>
        <w:rPr>
          <w:rFonts w:ascii="Calibri" w:hAnsi="Calibri" w:cs="Arial"/>
          <w:sz w:val="20"/>
          <w:szCs w:val="22"/>
        </w:rPr>
      </w:pPr>
    </w:p>
    <w:p w14:paraId="39038583" w14:textId="77777777" w:rsidR="00703E8B" w:rsidRDefault="00703E8B" w:rsidP="00703E8B">
      <w:pPr>
        <w:ind w:left="142" w:right="-256"/>
        <w:rPr>
          <w:rFonts w:ascii="Calibri" w:hAnsi="Calibri" w:cs="Arial"/>
          <w:b/>
          <w:sz w:val="20"/>
          <w:szCs w:val="22"/>
        </w:rPr>
      </w:pPr>
    </w:p>
    <w:p w14:paraId="5725CC94" w14:textId="77777777" w:rsidR="00703E8B" w:rsidRPr="00703E8B" w:rsidRDefault="00703E8B" w:rsidP="00703E8B">
      <w:pPr>
        <w:ind w:left="142" w:right="-256"/>
        <w:rPr>
          <w:rFonts w:ascii="Calibri" w:hAnsi="Calibri" w:cs="Arial"/>
          <w:sz w:val="20"/>
          <w:szCs w:val="22"/>
        </w:rPr>
      </w:pPr>
    </w:p>
    <w:p w14:paraId="6026295F" w14:textId="77777777" w:rsidR="00703E8B" w:rsidRPr="00BD1A0B" w:rsidRDefault="00703E8B" w:rsidP="00526C77">
      <w:pPr>
        <w:tabs>
          <w:tab w:val="num" w:pos="0"/>
        </w:tabs>
        <w:ind w:right="-256"/>
        <w:rPr>
          <w:rFonts w:ascii="Calibri" w:hAnsi="Calibri" w:cs="Arial"/>
          <w:sz w:val="22"/>
          <w:szCs w:val="22"/>
        </w:rPr>
      </w:pPr>
    </w:p>
    <w:sectPr w:rsidR="00703E8B" w:rsidRPr="00BD1A0B" w:rsidSect="00CE747A">
      <w:footerReference w:type="default" r:id="rId15"/>
      <w:pgSz w:w="11906" w:h="16838" w:code="9"/>
      <w:pgMar w:top="426" w:right="907" w:bottom="426" w:left="907" w:header="709" w:footer="0" w:gutter="0"/>
      <w:pgNumType w:fmt="numberInDash"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D5D12" w14:textId="77777777" w:rsidR="001C1402" w:rsidRDefault="001C1402">
      <w:r>
        <w:separator/>
      </w:r>
    </w:p>
  </w:endnote>
  <w:endnote w:type="continuationSeparator" w:id="0">
    <w:p w14:paraId="428FEB0B" w14:textId="77777777" w:rsidR="001C1402" w:rsidRDefault="001C1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pyrus">
    <w:panose1 w:val="03070502060502030205"/>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06C5" w14:textId="77777777" w:rsidR="00703E8B" w:rsidRDefault="00703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73FF7" w14:textId="77777777" w:rsidR="001C1402" w:rsidRDefault="001C1402">
      <w:r>
        <w:separator/>
      </w:r>
    </w:p>
  </w:footnote>
  <w:footnote w:type="continuationSeparator" w:id="0">
    <w:p w14:paraId="49D37F2F" w14:textId="77777777" w:rsidR="001C1402" w:rsidRDefault="001C14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0BD"/>
    <w:multiLevelType w:val="hybridMultilevel"/>
    <w:tmpl w:val="E2E0413E"/>
    <w:lvl w:ilvl="0" w:tplc="5D68F8CA">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85BB3"/>
    <w:multiLevelType w:val="hybridMultilevel"/>
    <w:tmpl w:val="E7B4A85E"/>
    <w:lvl w:ilvl="0" w:tplc="08090013">
      <w:start w:val="1"/>
      <w:numFmt w:val="upperRoman"/>
      <w:lvlText w:val="%1."/>
      <w:lvlJc w:val="righ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139D1EE4"/>
    <w:multiLevelType w:val="hybridMultilevel"/>
    <w:tmpl w:val="3D7C08AE"/>
    <w:lvl w:ilvl="0" w:tplc="78780B2E">
      <w:start w:val="2018"/>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07242C"/>
    <w:multiLevelType w:val="hybridMultilevel"/>
    <w:tmpl w:val="BC221424"/>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DF208D"/>
    <w:multiLevelType w:val="hybridMultilevel"/>
    <w:tmpl w:val="28E2E51E"/>
    <w:lvl w:ilvl="0" w:tplc="08090011">
      <w:start w:val="1"/>
      <w:numFmt w:val="decimal"/>
      <w:lvlText w:val="%1)"/>
      <w:lvlJc w:val="left"/>
      <w:pPr>
        <w:ind w:left="1156" w:hanging="360"/>
      </w:pPr>
      <w:rPr>
        <w:rFonts w:hint="default"/>
      </w:rPr>
    </w:lvl>
    <w:lvl w:ilvl="1" w:tplc="08090019" w:tentative="1">
      <w:start w:val="1"/>
      <w:numFmt w:val="lowerLetter"/>
      <w:lvlText w:val="%2."/>
      <w:lvlJc w:val="left"/>
      <w:pPr>
        <w:ind w:left="1876" w:hanging="360"/>
      </w:pPr>
    </w:lvl>
    <w:lvl w:ilvl="2" w:tplc="0809001B" w:tentative="1">
      <w:start w:val="1"/>
      <w:numFmt w:val="lowerRoman"/>
      <w:lvlText w:val="%3."/>
      <w:lvlJc w:val="right"/>
      <w:pPr>
        <w:ind w:left="2596" w:hanging="180"/>
      </w:pPr>
    </w:lvl>
    <w:lvl w:ilvl="3" w:tplc="0809000F" w:tentative="1">
      <w:start w:val="1"/>
      <w:numFmt w:val="decimal"/>
      <w:lvlText w:val="%4."/>
      <w:lvlJc w:val="left"/>
      <w:pPr>
        <w:ind w:left="3316" w:hanging="360"/>
      </w:pPr>
    </w:lvl>
    <w:lvl w:ilvl="4" w:tplc="08090019" w:tentative="1">
      <w:start w:val="1"/>
      <w:numFmt w:val="lowerLetter"/>
      <w:lvlText w:val="%5."/>
      <w:lvlJc w:val="left"/>
      <w:pPr>
        <w:ind w:left="4036" w:hanging="360"/>
      </w:pPr>
    </w:lvl>
    <w:lvl w:ilvl="5" w:tplc="0809001B" w:tentative="1">
      <w:start w:val="1"/>
      <w:numFmt w:val="lowerRoman"/>
      <w:lvlText w:val="%6."/>
      <w:lvlJc w:val="right"/>
      <w:pPr>
        <w:ind w:left="4756" w:hanging="180"/>
      </w:pPr>
    </w:lvl>
    <w:lvl w:ilvl="6" w:tplc="0809000F" w:tentative="1">
      <w:start w:val="1"/>
      <w:numFmt w:val="decimal"/>
      <w:lvlText w:val="%7."/>
      <w:lvlJc w:val="left"/>
      <w:pPr>
        <w:ind w:left="5476" w:hanging="360"/>
      </w:pPr>
    </w:lvl>
    <w:lvl w:ilvl="7" w:tplc="08090019" w:tentative="1">
      <w:start w:val="1"/>
      <w:numFmt w:val="lowerLetter"/>
      <w:lvlText w:val="%8."/>
      <w:lvlJc w:val="left"/>
      <w:pPr>
        <w:ind w:left="6196" w:hanging="360"/>
      </w:pPr>
    </w:lvl>
    <w:lvl w:ilvl="8" w:tplc="0809001B" w:tentative="1">
      <w:start w:val="1"/>
      <w:numFmt w:val="lowerRoman"/>
      <w:lvlText w:val="%9."/>
      <w:lvlJc w:val="right"/>
      <w:pPr>
        <w:ind w:left="6916" w:hanging="180"/>
      </w:pPr>
    </w:lvl>
  </w:abstractNum>
  <w:abstractNum w:abstractNumId="5" w15:restartNumberingAfterBreak="0">
    <w:nsid w:val="35F95E90"/>
    <w:multiLevelType w:val="hybridMultilevel"/>
    <w:tmpl w:val="1180D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FA3E75"/>
    <w:multiLevelType w:val="hybridMultilevel"/>
    <w:tmpl w:val="B38EFCE2"/>
    <w:lvl w:ilvl="0" w:tplc="EEBC27AA">
      <w:start w:val="1"/>
      <w:numFmt w:val="lowerLetter"/>
      <w:lvlText w:val="%1)"/>
      <w:lvlJc w:val="left"/>
      <w:pPr>
        <w:tabs>
          <w:tab w:val="num" w:pos="786"/>
        </w:tabs>
        <w:ind w:left="786" w:hanging="360"/>
      </w:pPr>
      <w:rPr>
        <w:rFonts w:hint="default"/>
        <w:b/>
        <w:color w:val="auto"/>
      </w:rPr>
    </w:lvl>
    <w:lvl w:ilvl="1" w:tplc="1B862B76">
      <w:start w:val="1"/>
      <w:numFmt w:val="decimal"/>
      <w:lvlText w:val="%2."/>
      <w:lvlJc w:val="left"/>
      <w:pPr>
        <w:tabs>
          <w:tab w:val="num" w:pos="901"/>
        </w:tabs>
        <w:ind w:left="901" w:hanging="360"/>
      </w:pPr>
      <w:rPr>
        <w:rFonts w:hint="default"/>
      </w:rPr>
    </w:lvl>
    <w:lvl w:ilvl="2" w:tplc="0809001B" w:tentative="1">
      <w:start w:val="1"/>
      <w:numFmt w:val="lowerRoman"/>
      <w:lvlText w:val="%3."/>
      <w:lvlJc w:val="right"/>
      <w:pPr>
        <w:tabs>
          <w:tab w:val="num" w:pos="2161"/>
        </w:tabs>
        <w:ind w:left="2161" w:hanging="180"/>
      </w:pPr>
    </w:lvl>
    <w:lvl w:ilvl="3" w:tplc="0809000F" w:tentative="1">
      <w:start w:val="1"/>
      <w:numFmt w:val="decimal"/>
      <w:lvlText w:val="%4."/>
      <w:lvlJc w:val="left"/>
      <w:pPr>
        <w:tabs>
          <w:tab w:val="num" w:pos="2881"/>
        </w:tabs>
        <w:ind w:left="2881" w:hanging="360"/>
      </w:pPr>
    </w:lvl>
    <w:lvl w:ilvl="4" w:tplc="08090019" w:tentative="1">
      <w:start w:val="1"/>
      <w:numFmt w:val="lowerLetter"/>
      <w:lvlText w:val="%5."/>
      <w:lvlJc w:val="left"/>
      <w:pPr>
        <w:tabs>
          <w:tab w:val="num" w:pos="3601"/>
        </w:tabs>
        <w:ind w:left="3601" w:hanging="360"/>
      </w:pPr>
    </w:lvl>
    <w:lvl w:ilvl="5" w:tplc="0809001B" w:tentative="1">
      <w:start w:val="1"/>
      <w:numFmt w:val="lowerRoman"/>
      <w:lvlText w:val="%6."/>
      <w:lvlJc w:val="right"/>
      <w:pPr>
        <w:tabs>
          <w:tab w:val="num" w:pos="4321"/>
        </w:tabs>
        <w:ind w:left="4321" w:hanging="180"/>
      </w:pPr>
    </w:lvl>
    <w:lvl w:ilvl="6" w:tplc="0809000F" w:tentative="1">
      <w:start w:val="1"/>
      <w:numFmt w:val="decimal"/>
      <w:lvlText w:val="%7."/>
      <w:lvlJc w:val="left"/>
      <w:pPr>
        <w:tabs>
          <w:tab w:val="num" w:pos="5041"/>
        </w:tabs>
        <w:ind w:left="5041" w:hanging="360"/>
      </w:pPr>
    </w:lvl>
    <w:lvl w:ilvl="7" w:tplc="08090019" w:tentative="1">
      <w:start w:val="1"/>
      <w:numFmt w:val="lowerLetter"/>
      <w:lvlText w:val="%8."/>
      <w:lvlJc w:val="left"/>
      <w:pPr>
        <w:tabs>
          <w:tab w:val="num" w:pos="5761"/>
        </w:tabs>
        <w:ind w:left="5761" w:hanging="360"/>
      </w:pPr>
    </w:lvl>
    <w:lvl w:ilvl="8" w:tplc="0809001B" w:tentative="1">
      <w:start w:val="1"/>
      <w:numFmt w:val="lowerRoman"/>
      <w:lvlText w:val="%9."/>
      <w:lvlJc w:val="right"/>
      <w:pPr>
        <w:tabs>
          <w:tab w:val="num" w:pos="6481"/>
        </w:tabs>
        <w:ind w:left="6481" w:hanging="180"/>
      </w:pPr>
    </w:lvl>
  </w:abstractNum>
  <w:abstractNum w:abstractNumId="7" w15:restartNumberingAfterBreak="0">
    <w:nsid w:val="47AA051C"/>
    <w:multiLevelType w:val="hybridMultilevel"/>
    <w:tmpl w:val="47C26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BF3B09"/>
    <w:multiLevelType w:val="hybridMultilevel"/>
    <w:tmpl w:val="14EC1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2418767">
    <w:abstractNumId w:val="6"/>
  </w:num>
  <w:num w:numId="2" w16cid:durableId="615452896">
    <w:abstractNumId w:val="0"/>
  </w:num>
  <w:num w:numId="3" w16cid:durableId="348676907">
    <w:abstractNumId w:val="5"/>
  </w:num>
  <w:num w:numId="4" w16cid:durableId="595019252">
    <w:abstractNumId w:val="1"/>
  </w:num>
  <w:num w:numId="5" w16cid:durableId="1610040256">
    <w:abstractNumId w:val="2"/>
  </w:num>
  <w:num w:numId="6" w16cid:durableId="1481114721">
    <w:abstractNumId w:val="4"/>
  </w:num>
  <w:num w:numId="7" w16cid:durableId="696732578">
    <w:abstractNumId w:val="8"/>
  </w:num>
  <w:num w:numId="8" w16cid:durableId="1228541168">
    <w:abstractNumId w:val="3"/>
  </w:num>
  <w:num w:numId="9" w16cid:durableId="199232460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E22"/>
    <w:rsid w:val="000115FB"/>
    <w:rsid w:val="000232D4"/>
    <w:rsid w:val="00040233"/>
    <w:rsid w:val="000459CD"/>
    <w:rsid w:val="00071B95"/>
    <w:rsid w:val="000B2D5F"/>
    <w:rsid w:val="000B7AC5"/>
    <w:rsid w:val="000F1260"/>
    <w:rsid w:val="000F2184"/>
    <w:rsid w:val="000F3E22"/>
    <w:rsid w:val="000F7277"/>
    <w:rsid w:val="0017638C"/>
    <w:rsid w:val="00177884"/>
    <w:rsid w:val="001B4C8D"/>
    <w:rsid w:val="001B6BB6"/>
    <w:rsid w:val="001C1402"/>
    <w:rsid w:val="001C67F7"/>
    <w:rsid w:val="001D2ECE"/>
    <w:rsid w:val="001D40D0"/>
    <w:rsid w:val="001D5BB2"/>
    <w:rsid w:val="00241208"/>
    <w:rsid w:val="00241748"/>
    <w:rsid w:val="002424EF"/>
    <w:rsid w:val="00282AE1"/>
    <w:rsid w:val="00283CBB"/>
    <w:rsid w:val="002A3AFB"/>
    <w:rsid w:val="002B2FEB"/>
    <w:rsid w:val="002C5795"/>
    <w:rsid w:val="002E547E"/>
    <w:rsid w:val="00325247"/>
    <w:rsid w:val="00351CBE"/>
    <w:rsid w:val="00366EA5"/>
    <w:rsid w:val="0039236C"/>
    <w:rsid w:val="003925D4"/>
    <w:rsid w:val="003A6BBB"/>
    <w:rsid w:val="003E5C0B"/>
    <w:rsid w:val="0040615E"/>
    <w:rsid w:val="00416B94"/>
    <w:rsid w:val="00424580"/>
    <w:rsid w:val="00444F7B"/>
    <w:rsid w:val="00451DF2"/>
    <w:rsid w:val="00471038"/>
    <w:rsid w:val="004B0EBB"/>
    <w:rsid w:val="004B6A8A"/>
    <w:rsid w:val="004C764E"/>
    <w:rsid w:val="004D2BC8"/>
    <w:rsid w:val="004E20EE"/>
    <w:rsid w:val="004E2FBA"/>
    <w:rsid w:val="004E3041"/>
    <w:rsid w:val="00511476"/>
    <w:rsid w:val="00512434"/>
    <w:rsid w:val="00526C77"/>
    <w:rsid w:val="00562316"/>
    <w:rsid w:val="00565755"/>
    <w:rsid w:val="0057242E"/>
    <w:rsid w:val="00577549"/>
    <w:rsid w:val="005961CE"/>
    <w:rsid w:val="005974C7"/>
    <w:rsid w:val="005A2477"/>
    <w:rsid w:val="005A3004"/>
    <w:rsid w:val="005C4A49"/>
    <w:rsid w:val="00607324"/>
    <w:rsid w:val="00612CB9"/>
    <w:rsid w:val="006604A9"/>
    <w:rsid w:val="0066354F"/>
    <w:rsid w:val="0068795C"/>
    <w:rsid w:val="006A7E8F"/>
    <w:rsid w:val="006D3B53"/>
    <w:rsid w:val="006D7DB2"/>
    <w:rsid w:val="00703E8B"/>
    <w:rsid w:val="007434E0"/>
    <w:rsid w:val="00790B55"/>
    <w:rsid w:val="0079497D"/>
    <w:rsid w:val="0084132E"/>
    <w:rsid w:val="00845071"/>
    <w:rsid w:val="008540C9"/>
    <w:rsid w:val="008643C1"/>
    <w:rsid w:val="00866198"/>
    <w:rsid w:val="008A2EB5"/>
    <w:rsid w:val="008B0D32"/>
    <w:rsid w:val="008C42A2"/>
    <w:rsid w:val="008E270B"/>
    <w:rsid w:val="008E3ADE"/>
    <w:rsid w:val="008F1D3C"/>
    <w:rsid w:val="008F4B09"/>
    <w:rsid w:val="0090023F"/>
    <w:rsid w:val="00903082"/>
    <w:rsid w:val="00926B80"/>
    <w:rsid w:val="009275A0"/>
    <w:rsid w:val="00935DBD"/>
    <w:rsid w:val="009670AB"/>
    <w:rsid w:val="009964E6"/>
    <w:rsid w:val="009A7119"/>
    <w:rsid w:val="009C325B"/>
    <w:rsid w:val="009D0EFC"/>
    <w:rsid w:val="009E5079"/>
    <w:rsid w:val="009F05EA"/>
    <w:rsid w:val="009F3968"/>
    <w:rsid w:val="009F7518"/>
    <w:rsid w:val="00A005B0"/>
    <w:rsid w:val="00A20C6A"/>
    <w:rsid w:val="00A20EBC"/>
    <w:rsid w:val="00A220D9"/>
    <w:rsid w:val="00A57D26"/>
    <w:rsid w:val="00A70B84"/>
    <w:rsid w:val="00A8607D"/>
    <w:rsid w:val="00A949DE"/>
    <w:rsid w:val="00AB094F"/>
    <w:rsid w:val="00AB3C72"/>
    <w:rsid w:val="00B01784"/>
    <w:rsid w:val="00B01AE2"/>
    <w:rsid w:val="00B154BC"/>
    <w:rsid w:val="00B225E5"/>
    <w:rsid w:val="00B34AF2"/>
    <w:rsid w:val="00B361AC"/>
    <w:rsid w:val="00B42574"/>
    <w:rsid w:val="00B536FE"/>
    <w:rsid w:val="00B61717"/>
    <w:rsid w:val="00B709B3"/>
    <w:rsid w:val="00B804BE"/>
    <w:rsid w:val="00BC4654"/>
    <w:rsid w:val="00BD1A0B"/>
    <w:rsid w:val="00BE213D"/>
    <w:rsid w:val="00BE7FB4"/>
    <w:rsid w:val="00C12430"/>
    <w:rsid w:val="00C1569B"/>
    <w:rsid w:val="00C27086"/>
    <w:rsid w:val="00C42EA5"/>
    <w:rsid w:val="00C7505E"/>
    <w:rsid w:val="00C83D2E"/>
    <w:rsid w:val="00CE3154"/>
    <w:rsid w:val="00CE747A"/>
    <w:rsid w:val="00CF2991"/>
    <w:rsid w:val="00D12AA2"/>
    <w:rsid w:val="00D21176"/>
    <w:rsid w:val="00D27D9C"/>
    <w:rsid w:val="00D334A1"/>
    <w:rsid w:val="00D40140"/>
    <w:rsid w:val="00D67C1F"/>
    <w:rsid w:val="00DA4962"/>
    <w:rsid w:val="00DB14FC"/>
    <w:rsid w:val="00DB4D95"/>
    <w:rsid w:val="00DD25A5"/>
    <w:rsid w:val="00DD48A1"/>
    <w:rsid w:val="00DE6655"/>
    <w:rsid w:val="00DF05CC"/>
    <w:rsid w:val="00DF6DE2"/>
    <w:rsid w:val="00E061A6"/>
    <w:rsid w:val="00E103D5"/>
    <w:rsid w:val="00E43787"/>
    <w:rsid w:val="00E463B3"/>
    <w:rsid w:val="00E70AC0"/>
    <w:rsid w:val="00E7310A"/>
    <w:rsid w:val="00E750F1"/>
    <w:rsid w:val="00EB06CF"/>
    <w:rsid w:val="00EC5C52"/>
    <w:rsid w:val="00ED1B8E"/>
    <w:rsid w:val="00EF272D"/>
    <w:rsid w:val="00F128D0"/>
    <w:rsid w:val="00F235A5"/>
    <w:rsid w:val="00F47684"/>
    <w:rsid w:val="00F47A50"/>
    <w:rsid w:val="00F52225"/>
    <w:rsid w:val="00F657AC"/>
    <w:rsid w:val="00F72FD2"/>
    <w:rsid w:val="00F83A49"/>
    <w:rsid w:val="00F85623"/>
    <w:rsid w:val="00F94DD0"/>
    <w:rsid w:val="00FA4407"/>
    <w:rsid w:val="00FB23F0"/>
    <w:rsid w:val="00FC06B4"/>
    <w:rsid w:val="00FC1A12"/>
    <w:rsid w:val="00FE2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8278CCE"/>
  <w15:chartTrackingRefBased/>
  <w15:docId w15:val="{3672BBD6-67BE-435D-A2CC-EE6C8C335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customStyle="1" w:styleId="FooterChar">
    <w:name w:val="Footer Char"/>
    <w:link w:val="Footer"/>
    <w:uiPriority w:val="99"/>
    <w:rPr>
      <w:sz w:val="24"/>
      <w:szCs w:val="24"/>
      <w:lang w:eastAsia="en-US"/>
    </w:rPr>
  </w:style>
  <w:style w:type="paragraph" w:styleId="ListParagraph">
    <w:name w:val="List Paragraph"/>
    <w:basedOn w:val="Normal"/>
    <w:uiPriority w:val="99"/>
    <w:qFormat/>
    <w:pPr>
      <w:spacing w:after="200" w:line="276" w:lineRule="auto"/>
      <w:ind w:left="720"/>
      <w:contextualSpacing/>
    </w:pPr>
    <w:rPr>
      <w:rFonts w:ascii="Calibri" w:eastAsia="Calibri" w:hAnsi="Calibri"/>
      <w:sz w:val="22"/>
      <w:szCs w:val="22"/>
    </w:rPr>
  </w:style>
  <w:style w:type="character" w:styleId="Hyperlink">
    <w:name w:val="Hyperlink"/>
    <w:rPr>
      <w:color w:val="0000FF"/>
      <w:u w:val="single"/>
    </w:rPr>
  </w:style>
  <w:style w:type="paragraph" w:styleId="FootnoteText">
    <w:name w:val="footnote text"/>
    <w:basedOn w:val="Normal"/>
    <w:link w:val="FootnoteTextChar"/>
    <w:rPr>
      <w:rFonts w:ascii="Arial" w:hAnsi="Arial" w:cs="Arial"/>
      <w:sz w:val="20"/>
      <w:szCs w:val="20"/>
      <w:lang w:eastAsia="en-GB"/>
    </w:rPr>
  </w:style>
  <w:style w:type="character" w:customStyle="1" w:styleId="FootnoteTextChar">
    <w:name w:val="Footnote Text Char"/>
    <w:link w:val="FootnoteText"/>
    <w:rPr>
      <w:rFonts w:ascii="Arial" w:hAnsi="Arial" w:cs="Arial"/>
    </w:rPr>
  </w:style>
  <w:style w:type="character" w:styleId="FootnoteReference">
    <w:name w:val="footnote reference"/>
    <w:rPr>
      <w:vertAlign w:val="superscript"/>
    </w:rPr>
  </w:style>
  <w:style w:type="character" w:styleId="FollowedHyperlink">
    <w:name w:val="FollowedHyperlink"/>
    <w:rPr>
      <w:color w:val="800080"/>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Default">
    <w:name w:val="Default"/>
    <w:rsid w:val="005C4A4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37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utland.gov.uk/admiss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chool-admissions-code--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utland.gov.uk/my-services/schools-education-and-learning/school-admissions/additional-inform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POLICIES\Policy%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13c305996ebebc83829b5b78b68f1385">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c624d6f8304a49d42fff37c41472dfa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2edea52-9944-4d1d-bee8-1a84acbe39e8}"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E6970CCE-D828-41D8-8043-AF2FF4056FC1}"/>
</file>

<file path=customXml/itemProps2.xml><?xml version="1.0" encoding="utf-8"?>
<ds:datastoreItem xmlns:ds="http://schemas.openxmlformats.org/officeDocument/2006/customXml" ds:itemID="{5CDBF206-0E35-4795-B776-3AD61D5F9D9E}">
  <ds:schemaRefs>
    <ds:schemaRef ds:uri="http://schemas.microsoft.com/office/2006/metadata/longProperties"/>
  </ds:schemaRefs>
</ds:datastoreItem>
</file>

<file path=customXml/itemProps3.xml><?xml version="1.0" encoding="utf-8"?>
<ds:datastoreItem xmlns:ds="http://schemas.openxmlformats.org/officeDocument/2006/customXml" ds:itemID="{A7B45DEA-0E27-4D6B-A589-18EE71243E10}">
  <ds:schemaRefs>
    <ds:schemaRef ds:uri="http://schemas.microsoft.com/sharepoint/v3/contenttype/forms"/>
  </ds:schemaRefs>
</ds:datastoreItem>
</file>

<file path=customXml/itemProps4.xml><?xml version="1.0" encoding="utf-8"?>
<ds:datastoreItem xmlns:ds="http://schemas.openxmlformats.org/officeDocument/2006/customXml" ds:itemID="{59AEEEBD-A965-40BE-B3FD-0688C0324F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Policy Template2</Template>
  <TotalTime>3</TotalTime>
  <Pages>5</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15061</CharactersWithSpaces>
  <SharedDoc>false</SharedDoc>
  <HLinks>
    <vt:vector size="18" baseType="variant">
      <vt:variant>
        <vt:i4>6553707</vt:i4>
      </vt:variant>
      <vt:variant>
        <vt:i4>6</vt:i4>
      </vt:variant>
      <vt:variant>
        <vt:i4>0</vt:i4>
      </vt:variant>
      <vt:variant>
        <vt:i4>5</vt:i4>
      </vt:variant>
      <vt:variant>
        <vt:lpwstr>https://www.rutland.gov.uk/my-services/schools-education-and-learning/school-admissions/additional-information/</vt:lpwstr>
      </vt:variant>
      <vt:variant>
        <vt:lpwstr/>
      </vt:variant>
      <vt:variant>
        <vt:i4>65627</vt:i4>
      </vt:variant>
      <vt:variant>
        <vt:i4>3</vt:i4>
      </vt:variant>
      <vt:variant>
        <vt:i4>0</vt:i4>
      </vt:variant>
      <vt:variant>
        <vt:i4>5</vt:i4>
      </vt:variant>
      <vt:variant>
        <vt:lpwstr>http://www.rutland.gov.uk/admissions</vt:lpwstr>
      </vt:variant>
      <vt:variant>
        <vt:lpwstr/>
      </vt:variant>
      <vt:variant>
        <vt:i4>1835102</vt:i4>
      </vt:variant>
      <vt:variant>
        <vt:i4>0</vt:i4>
      </vt:variant>
      <vt:variant>
        <vt:i4>0</vt:i4>
      </vt:variant>
      <vt:variant>
        <vt:i4>5</vt:i4>
      </vt:variant>
      <vt:variant>
        <vt:lpwstr>https://www.gov.uk/government/publications/school-admissions-code--2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Morton</dc:creator>
  <cp:keywords/>
  <cp:lastModifiedBy>Rachel Wheatley</cp:lastModifiedBy>
  <cp:revision>2</cp:revision>
  <cp:lastPrinted>2014-10-09T21:21:00Z</cp:lastPrinted>
  <dcterms:created xsi:type="dcterms:W3CDTF">2025-12-01T15:11:00Z</dcterms:created>
  <dcterms:modified xsi:type="dcterms:W3CDTF">2025-12-01T15:11:00Z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Fiona Wilce</vt:lpwstr>
  </property>
  <property fmtid="{D5CDD505-2E9C-101B-9397-08002B2CF9AE}" pid="3" name="Order">
    <vt:lpwstr>538800.000000000</vt:lpwstr>
  </property>
  <property fmtid="{D5CDD505-2E9C-101B-9397-08002B2CF9AE}" pid="4" name="display_urn:schemas-microsoft-com:office:office#Author">
    <vt:lpwstr>Fiona Wilce</vt:lpwstr>
  </property>
  <property fmtid="{D5CDD505-2E9C-101B-9397-08002B2CF9AE}" pid="5" name="ContentTypeId">
    <vt:lpwstr>0x010100BB17974AF2A05547814072E52A504270</vt:lpwstr>
  </property>
</Properties>
</file>